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527" w:rsidRPr="00563105" w:rsidRDefault="00BE761A" w:rsidP="00563105">
      <w:pPr>
        <w:spacing w:after="0" w:line="240" w:lineRule="auto"/>
        <w:jc w:val="center"/>
        <w:rPr>
          <w:rFonts w:ascii="Times New Roman" w:hAnsi="Times New Roman" w:cs="Times New Roman"/>
          <w:b/>
          <w:sz w:val="30"/>
          <w:szCs w:val="30"/>
        </w:rPr>
      </w:pPr>
      <w:r w:rsidRPr="00563105">
        <w:rPr>
          <w:rFonts w:ascii="Times New Roman" w:hAnsi="Times New Roman" w:cs="Times New Roman"/>
          <w:b/>
          <w:sz w:val="30"/>
          <w:szCs w:val="30"/>
        </w:rPr>
        <w:t>Н</w:t>
      </w:r>
      <w:r w:rsidR="0040294D" w:rsidRPr="00563105">
        <w:rPr>
          <w:rFonts w:ascii="Times New Roman" w:hAnsi="Times New Roman" w:cs="Times New Roman"/>
          <w:b/>
          <w:sz w:val="30"/>
          <w:szCs w:val="30"/>
        </w:rPr>
        <w:t xml:space="preserve">айбільш </w:t>
      </w:r>
      <w:r w:rsidR="009C44FF" w:rsidRPr="00563105">
        <w:rPr>
          <w:rFonts w:ascii="Times New Roman" w:hAnsi="Times New Roman" w:cs="Times New Roman"/>
          <w:b/>
          <w:sz w:val="30"/>
          <w:szCs w:val="30"/>
        </w:rPr>
        <w:t xml:space="preserve">поширені питання щодо визначення підприємства, установи, організації критично важливими для функціонування економіки та забезпечення життєдіяльності населення </w:t>
      </w:r>
      <w:r w:rsidR="002F554F">
        <w:rPr>
          <w:rFonts w:ascii="Times New Roman" w:hAnsi="Times New Roman" w:cs="Times New Roman"/>
          <w:b/>
          <w:sz w:val="30"/>
          <w:szCs w:val="30"/>
        </w:rPr>
        <w:t xml:space="preserve">                                     </w:t>
      </w:r>
      <w:r w:rsidR="009C44FF" w:rsidRPr="00563105">
        <w:rPr>
          <w:rFonts w:ascii="Times New Roman" w:hAnsi="Times New Roman" w:cs="Times New Roman"/>
          <w:b/>
          <w:sz w:val="30"/>
          <w:szCs w:val="30"/>
        </w:rPr>
        <w:t>в особливий період</w:t>
      </w:r>
      <w:r w:rsidR="00563105">
        <w:rPr>
          <w:rFonts w:ascii="Times New Roman" w:hAnsi="Times New Roman" w:cs="Times New Roman"/>
          <w:b/>
          <w:sz w:val="30"/>
          <w:szCs w:val="30"/>
        </w:rPr>
        <w:t xml:space="preserve"> у Запорізькій області</w:t>
      </w:r>
      <w:r w:rsidR="009C44FF" w:rsidRPr="00563105">
        <w:rPr>
          <w:rFonts w:ascii="Times New Roman" w:hAnsi="Times New Roman" w:cs="Times New Roman"/>
          <w:b/>
          <w:sz w:val="30"/>
          <w:szCs w:val="30"/>
        </w:rPr>
        <w:t xml:space="preserve"> та </w:t>
      </w:r>
      <w:r w:rsidR="00A918BD" w:rsidRPr="00563105">
        <w:rPr>
          <w:rFonts w:ascii="Times New Roman" w:hAnsi="Times New Roman" w:cs="Times New Roman"/>
          <w:b/>
          <w:sz w:val="30"/>
          <w:szCs w:val="30"/>
        </w:rPr>
        <w:t>бронювання військовозобов’язаних працівників</w:t>
      </w:r>
    </w:p>
    <w:p w:rsidR="00563105" w:rsidRDefault="00563105" w:rsidP="00F909F8">
      <w:pPr>
        <w:spacing w:after="0" w:line="240" w:lineRule="auto"/>
        <w:ind w:firstLine="567"/>
        <w:jc w:val="both"/>
        <w:rPr>
          <w:rFonts w:ascii="Times New Roman" w:hAnsi="Times New Roman" w:cs="Times New Roman"/>
          <w:b/>
          <w:sz w:val="28"/>
          <w:szCs w:val="28"/>
        </w:rPr>
      </w:pPr>
    </w:p>
    <w:p w:rsidR="00563105" w:rsidRDefault="00563105" w:rsidP="00F909F8">
      <w:pPr>
        <w:spacing w:after="0" w:line="240" w:lineRule="auto"/>
        <w:ind w:firstLine="567"/>
        <w:jc w:val="both"/>
        <w:rPr>
          <w:rFonts w:ascii="Times New Roman" w:hAnsi="Times New Roman" w:cs="Times New Roman"/>
          <w:b/>
          <w:sz w:val="28"/>
          <w:szCs w:val="28"/>
        </w:rPr>
      </w:pPr>
    </w:p>
    <w:p w:rsidR="00563105" w:rsidRPr="00E702BD" w:rsidRDefault="00563105" w:rsidP="00563105">
      <w:pPr>
        <w:spacing w:after="120" w:line="240" w:lineRule="auto"/>
        <w:ind w:firstLine="567"/>
        <w:jc w:val="both"/>
        <w:rPr>
          <w:rFonts w:ascii="Times New Roman" w:hAnsi="Times New Roman" w:cs="Times New Roman"/>
          <w:b/>
          <w:i/>
          <w:sz w:val="31"/>
          <w:szCs w:val="31"/>
        </w:rPr>
      </w:pPr>
      <w:r w:rsidRPr="00E702BD">
        <w:rPr>
          <w:rFonts w:ascii="Times New Roman" w:hAnsi="Times New Roman" w:cs="Times New Roman"/>
          <w:b/>
          <w:i/>
          <w:sz w:val="31"/>
          <w:szCs w:val="31"/>
        </w:rPr>
        <w:t xml:space="preserve">1. За якими нормативно-правовими актами визначаються підприємства, установи, організації (далі – </w:t>
      </w:r>
      <w:r w:rsidRPr="00003B46">
        <w:rPr>
          <w:rFonts w:ascii="Times New Roman" w:hAnsi="Times New Roman" w:cs="Times New Roman"/>
          <w:b/>
          <w:i/>
          <w:sz w:val="31"/>
          <w:szCs w:val="31"/>
        </w:rPr>
        <w:t>підприємство)</w:t>
      </w:r>
      <w:r w:rsidRPr="00E702BD">
        <w:rPr>
          <w:rFonts w:ascii="Times New Roman" w:hAnsi="Times New Roman" w:cs="Times New Roman"/>
          <w:b/>
          <w:i/>
          <w:sz w:val="31"/>
          <w:szCs w:val="31"/>
        </w:rPr>
        <w:t xml:space="preserve"> критично важливими для функціонування економіки та забезпечення життєдіяльності населення в особливий період (далі – критично важливим)?</w:t>
      </w:r>
    </w:p>
    <w:p w:rsidR="00563105" w:rsidRDefault="00563105" w:rsidP="00563105">
      <w:pPr>
        <w:spacing w:after="120" w:line="240" w:lineRule="auto"/>
        <w:ind w:firstLine="567"/>
        <w:jc w:val="both"/>
        <w:rPr>
          <w:rFonts w:ascii="Times New Roman" w:eastAsia="Calibri" w:hAnsi="Times New Roman" w:cs="Times New Roman"/>
          <w:sz w:val="30"/>
          <w:szCs w:val="30"/>
        </w:rPr>
      </w:pPr>
      <w:r w:rsidRPr="00563105">
        <w:rPr>
          <w:rFonts w:ascii="Times New Roman" w:eastAsia="Calibri" w:hAnsi="Times New Roman" w:cs="Times New Roman"/>
          <w:sz w:val="30"/>
          <w:szCs w:val="30"/>
        </w:rPr>
        <w:t>Процедура визначення підприємств критично важливими регламентується низкою нормативних актів.</w:t>
      </w:r>
      <w:r w:rsidRPr="00E702BD">
        <w:rPr>
          <w:rFonts w:ascii="Times New Roman" w:eastAsia="Calibri" w:hAnsi="Times New Roman" w:cs="Times New Roman"/>
          <w:sz w:val="30"/>
          <w:szCs w:val="30"/>
        </w:rPr>
        <w:t xml:space="preserve"> Насамперед</w:t>
      </w:r>
      <w:r w:rsidRPr="00563105">
        <w:rPr>
          <w:rFonts w:ascii="Times New Roman" w:eastAsia="Calibri" w:hAnsi="Times New Roman" w:cs="Times New Roman"/>
          <w:sz w:val="30"/>
          <w:szCs w:val="30"/>
        </w:rPr>
        <w:t>, це:</w:t>
      </w:r>
    </w:p>
    <w:p w:rsidR="005F5A74" w:rsidRDefault="005F5A74" w:rsidP="00563105">
      <w:pPr>
        <w:spacing w:after="120" w:line="240" w:lineRule="auto"/>
        <w:ind w:firstLine="567"/>
        <w:jc w:val="both"/>
        <w:rPr>
          <w:rFonts w:ascii="Times New Roman" w:eastAsia="Calibri" w:hAnsi="Times New Roman" w:cs="Times New Roman"/>
          <w:sz w:val="30"/>
          <w:szCs w:val="30"/>
        </w:rPr>
      </w:pPr>
    </w:p>
    <w:p w:rsidR="00563105" w:rsidRDefault="00F80FEE" w:rsidP="00F80FEE">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val="ru-RU" w:eastAsia="ru-RU"/>
        </w:rPr>
        <w:drawing>
          <wp:inline distT="0" distB="0" distL="0" distR="0">
            <wp:extent cx="6120130" cy="3443211"/>
            <wp:effectExtent l="19050" t="0" r="0" b="0"/>
            <wp:docPr id="1" name="Рисунок 1" descr="C:\Users\ADMIN\Downloads\24.01.2024 Діалог. Нові Критерії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4.01.2024 Діалог. Нові Критерії (2).jpg"/>
                    <pic:cNvPicPr>
                      <a:picLocks noChangeAspect="1" noChangeArrowheads="1"/>
                    </pic:cNvPicPr>
                  </pic:nvPicPr>
                  <pic:blipFill>
                    <a:blip r:embed="rId8" cstate="print"/>
                    <a:srcRect/>
                    <a:stretch>
                      <a:fillRect/>
                    </a:stretch>
                  </pic:blipFill>
                  <pic:spPr bwMode="auto">
                    <a:xfrm>
                      <a:off x="0" y="0"/>
                      <a:ext cx="6120130" cy="3443211"/>
                    </a:xfrm>
                    <a:prstGeom prst="rect">
                      <a:avLst/>
                    </a:prstGeom>
                    <a:noFill/>
                    <a:ln w="9525">
                      <a:noFill/>
                      <a:miter lim="800000"/>
                      <a:headEnd/>
                      <a:tailEnd/>
                    </a:ln>
                  </pic:spPr>
                </pic:pic>
              </a:graphicData>
            </a:graphic>
          </wp:inline>
        </w:drawing>
      </w:r>
    </w:p>
    <w:p w:rsidR="00F80FEE" w:rsidRDefault="00F80FEE" w:rsidP="004B76A6">
      <w:pPr>
        <w:spacing w:after="120" w:line="240" w:lineRule="auto"/>
        <w:ind w:firstLine="567"/>
        <w:jc w:val="both"/>
        <w:rPr>
          <w:rFonts w:ascii="Times New Roman" w:hAnsi="Times New Roman" w:cs="Times New Roman"/>
          <w:b/>
          <w:i/>
          <w:sz w:val="31"/>
          <w:szCs w:val="31"/>
        </w:rPr>
      </w:pPr>
    </w:p>
    <w:p w:rsidR="00F909F8" w:rsidRPr="00E702BD" w:rsidRDefault="004B76A6" w:rsidP="004B76A6">
      <w:pPr>
        <w:spacing w:after="120" w:line="240" w:lineRule="auto"/>
        <w:ind w:firstLine="567"/>
        <w:jc w:val="both"/>
        <w:rPr>
          <w:rFonts w:ascii="Times New Roman" w:hAnsi="Times New Roman" w:cs="Times New Roman"/>
          <w:b/>
          <w:i/>
          <w:sz w:val="31"/>
          <w:szCs w:val="31"/>
        </w:rPr>
      </w:pPr>
      <w:r w:rsidRPr="00E702BD">
        <w:rPr>
          <w:rFonts w:ascii="Times New Roman" w:hAnsi="Times New Roman" w:cs="Times New Roman"/>
          <w:b/>
          <w:i/>
          <w:sz w:val="31"/>
          <w:szCs w:val="31"/>
        </w:rPr>
        <w:t>2</w:t>
      </w:r>
      <w:r w:rsidR="00F909F8" w:rsidRPr="00E702BD">
        <w:rPr>
          <w:rFonts w:ascii="Times New Roman" w:hAnsi="Times New Roman" w:cs="Times New Roman"/>
          <w:b/>
          <w:i/>
          <w:sz w:val="31"/>
          <w:szCs w:val="31"/>
        </w:rPr>
        <w:t xml:space="preserve">. Який </w:t>
      </w:r>
      <w:r w:rsidRPr="00E702BD">
        <w:rPr>
          <w:rFonts w:ascii="Times New Roman" w:hAnsi="Times New Roman" w:cs="Times New Roman"/>
          <w:b/>
          <w:i/>
          <w:sz w:val="31"/>
          <w:szCs w:val="31"/>
        </w:rPr>
        <w:t>алгоритм/</w:t>
      </w:r>
      <w:r w:rsidR="00F909F8" w:rsidRPr="00E702BD">
        <w:rPr>
          <w:rFonts w:ascii="Times New Roman" w:hAnsi="Times New Roman" w:cs="Times New Roman"/>
          <w:b/>
          <w:i/>
          <w:sz w:val="31"/>
          <w:szCs w:val="31"/>
        </w:rPr>
        <w:t>механізм подачі</w:t>
      </w:r>
      <w:r w:rsidR="00563105" w:rsidRPr="00E702BD">
        <w:rPr>
          <w:rFonts w:ascii="Times New Roman" w:hAnsi="Times New Roman" w:cs="Times New Roman"/>
          <w:b/>
          <w:i/>
          <w:sz w:val="31"/>
          <w:szCs w:val="31"/>
        </w:rPr>
        <w:t xml:space="preserve"> та розгляду </w:t>
      </w:r>
      <w:r w:rsidR="00F909F8" w:rsidRPr="00E702BD">
        <w:rPr>
          <w:rFonts w:ascii="Times New Roman" w:hAnsi="Times New Roman" w:cs="Times New Roman"/>
          <w:b/>
          <w:i/>
          <w:sz w:val="31"/>
          <w:szCs w:val="31"/>
        </w:rPr>
        <w:t xml:space="preserve">документів,  прийняття рішення </w:t>
      </w:r>
      <w:r w:rsidR="00943899" w:rsidRPr="00E702BD">
        <w:rPr>
          <w:rFonts w:ascii="Times New Roman" w:hAnsi="Times New Roman" w:cs="Times New Roman"/>
          <w:b/>
          <w:i/>
          <w:sz w:val="31"/>
          <w:szCs w:val="31"/>
        </w:rPr>
        <w:t>щодо визначення підприємства критично важливим</w:t>
      </w:r>
      <w:r w:rsidR="00F909F8" w:rsidRPr="00E702BD">
        <w:rPr>
          <w:rFonts w:ascii="Times New Roman" w:hAnsi="Times New Roman" w:cs="Times New Roman"/>
          <w:b/>
          <w:i/>
          <w:sz w:val="31"/>
          <w:szCs w:val="31"/>
        </w:rPr>
        <w:t>?</w:t>
      </w:r>
    </w:p>
    <w:p w:rsidR="004B76A6" w:rsidRDefault="004B76A6" w:rsidP="004B76A6">
      <w:pPr>
        <w:widowControl w:val="0"/>
        <w:spacing w:after="120" w:line="240" w:lineRule="auto"/>
        <w:ind w:firstLine="709"/>
        <w:jc w:val="both"/>
        <w:rPr>
          <w:rFonts w:ascii="Times New Roman" w:eastAsia="Calibri" w:hAnsi="Times New Roman" w:cs="Times New Roman"/>
          <w:sz w:val="30"/>
          <w:szCs w:val="30"/>
        </w:rPr>
      </w:pPr>
      <w:r w:rsidRPr="004B76A6">
        <w:rPr>
          <w:rFonts w:ascii="Times New Roman" w:eastAsia="Calibri" w:hAnsi="Times New Roman" w:cs="Times New Roman"/>
          <w:b/>
          <w:sz w:val="30"/>
          <w:szCs w:val="30"/>
        </w:rPr>
        <w:t>Алгоритм розгляду та прийняття рішень</w:t>
      </w:r>
      <w:r w:rsidRPr="004B76A6">
        <w:rPr>
          <w:rFonts w:ascii="Times New Roman" w:eastAsia="Calibri" w:hAnsi="Times New Roman" w:cs="Times New Roman"/>
          <w:sz w:val="30"/>
          <w:szCs w:val="30"/>
        </w:rPr>
        <w:t xml:space="preserve"> є </w:t>
      </w:r>
      <w:r w:rsidRPr="004B76A6">
        <w:rPr>
          <w:rFonts w:ascii="Times New Roman" w:eastAsia="Calibri" w:hAnsi="Times New Roman" w:cs="Times New Roman"/>
          <w:b/>
          <w:sz w:val="30"/>
          <w:szCs w:val="30"/>
          <w:u w:val="single"/>
        </w:rPr>
        <w:t>ідентичним</w:t>
      </w:r>
      <w:r w:rsidRPr="004B76A6">
        <w:rPr>
          <w:rFonts w:ascii="Times New Roman" w:eastAsia="Calibri" w:hAnsi="Times New Roman" w:cs="Times New Roman"/>
          <w:sz w:val="30"/>
          <w:szCs w:val="30"/>
        </w:rPr>
        <w:t xml:space="preserve"> як для центральних, так і для місцевих органів влади.</w:t>
      </w:r>
    </w:p>
    <w:p w:rsidR="004B76A6" w:rsidRDefault="009C4669" w:rsidP="004B76A6">
      <w:pPr>
        <w:widowControl w:val="0"/>
        <w:spacing w:after="120" w:line="240" w:lineRule="auto"/>
        <w:jc w:val="both"/>
        <w:rPr>
          <w:rFonts w:ascii="Times New Roman" w:eastAsia="Calibri" w:hAnsi="Times New Roman" w:cs="Times New Roman"/>
          <w:sz w:val="30"/>
          <w:szCs w:val="30"/>
        </w:rPr>
      </w:pPr>
      <w:r>
        <w:rPr>
          <w:rFonts w:ascii="Times New Roman" w:eastAsia="Calibri" w:hAnsi="Times New Roman" w:cs="Times New Roman"/>
          <w:noProof/>
          <w:sz w:val="30"/>
          <w:szCs w:val="30"/>
          <w:lang w:val="ru-RU" w:eastAsia="ru-RU"/>
        </w:rPr>
        <w:lastRenderedPageBreak/>
        <w:drawing>
          <wp:inline distT="0" distB="0" distL="0" distR="0">
            <wp:extent cx="6120130" cy="3443211"/>
            <wp:effectExtent l="19050" t="0" r="0" b="0"/>
            <wp:docPr id="2" name="Рисунок 1" descr="C:\Users\ADMIN\Downloads\24.01.2024 Діалог. Нові Критерії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4.01.2024 Діалог. Нові Критерії (4).jpg"/>
                    <pic:cNvPicPr>
                      <a:picLocks noChangeAspect="1" noChangeArrowheads="1"/>
                    </pic:cNvPicPr>
                  </pic:nvPicPr>
                  <pic:blipFill>
                    <a:blip r:embed="rId9" cstate="print"/>
                    <a:srcRect/>
                    <a:stretch>
                      <a:fillRect/>
                    </a:stretch>
                  </pic:blipFill>
                  <pic:spPr bwMode="auto">
                    <a:xfrm>
                      <a:off x="0" y="0"/>
                      <a:ext cx="6120130" cy="3443211"/>
                    </a:xfrm>
                    <a:prstGeom prst="rect">
                      <a:avLst/>
                    </a:prstGeom>
                    <a:noFill/>
                    <a:ln w="9525">
                      <a:noFill/>
                      <a:miter lim="800000"/>
                      <a:headEnd/>
                      <a:tailEnd/>
                    </a:ln>
                  </pic:spPr>
                </pic:pic>
              </a:graphicData>
            </a:graphic>
          </wp:inline>
        </w:drawing>
      </w:r>
    </w:p>
    <w:p w:rsidR="009C4669" w:rsidRPr="00854DE0" w:rsidRDefault="009C4669" w:rsidP="00B82EAC">
      <w:pPr>
        <w:pStyle w:val="rvps2"/>
        <w:ind w:firstLine="567"/>
        <w:rPr>
          <w:rFonts w:eastAsiaTheme="minorHAnsi"/>
          <w:color w:val="333333"/>
          <w:sz w:val="22"/>
          <w:szCs w:val="22"/>
          <w:shd w:val="clear" w:color="auto" w:fill="FFFFFF"/>
          <w:lang w:val="uk-UA"/>
        </w:rPr>
      </w:pPr>
      <w:r w:rsidRPr="0033022E">
        <w:rPr>
          <w:rFonts w:eastAsia="Calibri"/>
          <w:b/>
          <w:color w:val="FF0000"/>
          <w:sz w:val="36"/>
          <w:szCs w:val="30"/>
          <w:lang w:val="uk-UA"/>
        </w:rPr>
        <w:t>!!!</w:t>
      </w:r>
      <w:r w:rsidRPr="009C4669">
        <w:rPr>
          <w:rFonts w:eastAsia="Calibri"/>
          <w:sz w:val="30"/>
          <w:szCs w:val="30"/>
          <w:lang w:val="uk-UA"/>
        </w:rPr>
        <w:t xml:space="preserve"> </w:t>
      </w:r>
      <w:r w:rsidR="002F1346" w:rsidRPr="002F1346">
        <w:rPr>
          <w:rFonts w:eastAsia="Calibri"/>
          <w:sz w:val="22"/>
          <w:szCs w:val="22"/>
          <w:lang w:val="uk-UA"/>
        </w:rPr>
        <w:t>–</w:t>
      </w:r>
      <w:r w:rsidRPr="002F1346">
        <w:rPr>
          <w:rFonts w:eastAsia="Calibri"/>
          <w:color w:val="FF0000"/>
          <w:sz w:val="22"/>
          <w:szCs w:val="22"/>
          <w:lang w:val="uk-UA"/>
        </w:rPr>
        <w:t xml:space="preserve"> </w:t>
      </w:r>
      <w:r w:rsidR="002F1346" w:rsidRPr="002F1346">
        <w:rPr>
          <w:rFonts w:eastAsia="Calibri"/>
          <w:b/>
          <w:color w:val="FF0000"/>
          <w:sz w:val="22"/>
          <w:szCs w:val="22"/>
          <w:lang w:val="uk-UA"/>
        </w:rPr>
        <w:t>в</w:t>
      </w:r>
      <w:r w:rsidRPr="002F1346">
        <w:rPr>
          <w:rFonts w:eastAsia="Calibri"/>
          <w:b/>
          <w:color w:val="FF0000"/>
          <w:sz w:val="22"/>
          <w:szCs w:val="22"/>
          <w:lang w:val="uk-UA"/>
        </w:rPr>
        <w:t>ідповід</w:t>
      </w:r>
      <w:r w:rsidR="002F1346" w:rsidRPr="002F1346">
        <w:rPr>
          <w:rFonts w:eastAsia="Calibri"/>
          <w:b/>
          <w:color w:val="FF0000"/>
          <w:sz w:val="22"/>
          <w:szCs w:val="22"/>
          <w:lang w:val="uk-UA"/>
        </w:rPr>
        <w:t xml:space="preserve">ати </w:t>
      </w:r>
      <w:r w:rsidRPr="002F1346">
        <w:rPr>
          <w:rFonts w:eastAsia="Calibri"/>
          <w:b/>
          <w:color w:val="FF0000"/>
          <w:sz w:val="22"/>
          <w:szCs w:val="22"/>
          <w:lang w:val="uk-UA"/>
        </w:rPr>
        <w:t xml:space="preserve">2-м </w:t>
      </w:r>
      <w:r w:rsidR="002F1346" w:rsidRPr="002F1346">
        <w:rPr>
          <w:rFonts w:eastAsia="Calibri"/>
          <w:b/>
          <w:color w:val="FF0000"/>
          <w:sz w:val="22"/>
          <w:szCs w:val="22"/>
          <w:lang w:val="uk-UA"/>
        </w:rPr>
        <w:t xml:space="preserve">державним </w:t>
      </w:r>
      <w:r w:rsidRPr="002F1346">
        <w:rPr>
          <w:rFonts w:eastAsia="Calibri"/>
          <w:b/>
          <w:color w:val="FF0000"/>
          <w:sz w:val="22"/>
          <w:szCs w:val="22"/>
          <w:lang w:val="uk-UA"/>
        </w:rPr>
        <w:t>критеріям</w:t>
      </w:r>
      <w:r w:rsidR="002F1346" w:rsidRPr="002F1346">
        <w:rPr>
          <w:rFonts w:eastAsia="Calibri"/>
          <w:sz w:val="22"/>
          <w:szCs w:val="22"/>
          <w:lang w:val="uk-UA"/>
        </w:rPr>
        <w:t xml:space="preserve"> </w:t>
      </w:r>
      <w:r w:rsidR="002F1346" w:rsidRPr="00854DE0">
        <w:rPr>
          <w:rFonts w:eastAsiaTheme="minorHAnsi"/>
          <w:color w:val="333333"/>
          <w:sz w:val="22"/>
          <w:szCs w:val="22"/>
          <w:shd w:val="clear" w:color="auto" w:fill="FFFFFF"/>
          <w:lang w:val="uk-UA"/>
        </w:rPr>
        <w:t>можуть наступні підприємства</w:t>
      </w:r>
      <w:r w:rsidRPr="00854DE0">
        <w:rPr>
          <w:rFonts w:eastAsiaTheme="minorHAnsi"/>
          <w:color w:val="333333"/>
          <w:sz w:val="22"/>
          <w:szCs w:val="22"/>
          <w:shd w:val="clear" w:color="auto" w:fill="FFFFFF"/>
          <w:lang w:val="uk-UA"/>
        </w:rPr>
        <w:t>:</w:t>
      </w:r>
    </w:p>
    <w:p w:rsidR="009C4669" w:rsidRPr="00854DE0" w:rsidRDefault="002F1346" w:rsidP="00B82EAC">
      <w:pPr>
        <w:pStyle w:val="rvps2"/>
        <w:ind w:firstLine="567"/>
        <w:rPr>
          <w:rFonts w:eastAsiaTheme="minorHAnsi"/>
          <w:color w:val="333333"/>
          <w:sz w:val="22"/>
          <w:szCs w:val="22"/>
          <w:shd w:val="clear" w:color="auto" w:fill="FFFFFF"/>
          <w:lang w:val="uk-UA"/>
        </w:rPr>
      </w:pPr>
      <w:bookmarkStart w:id="0" w:name="n355"/>
      <w:bookmarkEnd w:id="0"/>
      <w:r w:rsidRPr="00854DE0">
        <w:rPr>
          <w:rFonts w:eastAsiaTheme="minorHAnsi"/>
          <w:color w:val="333333"/>
          <w:sz w:val="22"/>
          <w:szCs w:val="22"/>
          <w:shd w:val="clear" w:color="auto" w:fill="FFFFFF"/>
          <w:lang w:val="uk-UA"/>
        </w:rPr>
        <w:t xml:space="preserve">підприємства </w:t>
      </w:r>
      <w:r w:rsidR="009C4669" w:rsidRPr="00854DE0">
        <w:rPr>
          <w:rFonts w:eastAsiaTheme="minorHAnsi"/>
          <w:color w:val="333333"/>
          <w:sz w:val="22"/>
          <w:szCs w:val="22"/>
          <w:shd w:val="clear" w:color="auto" w:fill="FFFFFF"/>
          <w:lang w:val="uk-UA"/>
        </w:rPr>
        <w:t>паливно-енергетичного комплексу, управителі багатоквартирних будинків - юридичні особи (суб’єкти господарювання), казенні підприємства пробірного контролю та підприємства, установи, організації, які забезпечують надання послуг і виконання робіт з експлуатації та комплексного обслуговування майна органів державної влади;</w:t>
      </w:r>
    </w:p>
    <w:p w:rsidR="009C4669" w:rsidRPr="00854DE0" w:rsidRDefault="009C4669" w:rsidP="00B82EAC">
      <w:pPr>
        <w:pStyle w:val="rvps2"/>
        <w:ind w:firstLine="567"/>
        <w:rPr>
          <w:rFonts w:eastAsiaTheme="minorHAnsi"/>
          <w:color w:val="333333"/>
          <w:sz w:val="22"/>
          <w:szCs w:val="22"/>
          <w:shd w:val="clear" w:color="auto" w:fill="FFFFFF"/>
          <w:lang w:val="uk-UA"/>
        </w:rPr>
      </w:pPr>
      <w:bookmarkStart w:id="1" w:name="n356"/>
      <w:bookmarkEnd w:id="1"/>
      <w:r w:rsidRPr="00854DE0">
        <w:rPr>
          <w:rFonts w:eastAsiaTheme="minorHAnsi"/>
          <w:color w:val="333333"/>
          <w:sz w:val="22"/>
          <w:szCs w:val="22"/>
          <w:shd w:val="clear" w:color="auto" w:fill="FFFFFF"/>
          <w:lang w:val="uk-UA"/>
        </w:rPr>
        <w:t xml:space="preserve">підприємства, які провадять діяльність у сфері охорони здоров’я, ветеринарної медицини, освіти та науки, фізичної культури і спорту, соціального захисту (з включенням до Реєстру надавачів та </w:t>
      </w:r>
      <w:proofErr w:type="spellStart"/>
      <w:r w:rsidRPr="00854DE0">
        <w:rPr>
          <w:rFonts w:eastAsiaTheme="minorHAnsi"/>
          <w:color w:val="333333"/>
          <w:sz w:val="22"/>
          <w:szCs w:val="22"/>
          <w:shd w:val="clear" w:color="auto" w:fill="FFFFFF"/>
          <w:lang w:val="uk-UA"/>
        </w:rPr>
        <w:t>отримувачів</w:t>
      </w:r>
      <w:proofErr w:type="spellEnd"/>
      <w:r w:rsidRPr="00854DE0">
        <w:rPr>
          <w:rFonts w:eastAsiaTheme="minorHAnsi"/>
          <w:color w:val="333333"/>
          <w:sz w:val="22"/>
          <w:szCs w:val="22"/>
          <w:shd w:val="clear" w:color="auto" w:fill="FFFFFF"/>
          <w:lang w:val="uk-UA"/>
        </w:rPr>
        <w:t xml:space="preserve"> соціальних послуг) та належать до державної чи комунальної форми власності з включенням до Реєстру неприбуткових установ та організацій або утримуються за рахунок коштів державного чи місцевого бюджету, або надають населенню безоплатні послуги, необхідні для забезпечення життєдіяльності населення, на постійній основі;</w:t>
      </w:r>
    </w:p>
    <w:p w:rsidR="009C4669" w:rsidRPr="00854DE0" w:rsidRDefault="009C4669" w:rsidP="00B82EAC">
      <w:pPr>
        <w:pStyle w:val="rvps2"/>
        <w:ind w:firstLine="567"/>
        <w:rPr>
          <w:rFonts w:eastAsiaTheme="minorHAnsi"/>
          <w:color w:val="333333"/>
          <w:sz w:val="22"/>
          <w:szCs w:val="22"/>
          <w:shd w:val="clear" w:color="auto" w:fill="FFFFFF"/>
          <w:lang w:val="uk-UA"/>
        </w:rPr>
      </w:pPr>
      <w:bookmarkStart w:id="2" w:name="n357"/>
      <w:bookmarkEnd w:id="2"/>
      <w:r w:rsidRPr="00854DE0">
        <w:rPr>
          <w:rFonts w:eastAsiaTheme="minorHAnsi"/>
          <w:color w:val="333333"/>
          <w:sz w:val="22"/>
          <w:szCs w:val="22"/>
          <w:shd w:val="clear" w:color="auto" w:fill="FFFFFF"/>
          <w:lang w:val="uk-UA"/>
        </w:rPr>
        <w:t>лінійні аудіовізуальні медіа, які здійснюють ефірне наземне багатоканальне (цифрове) телевізійне мовлення з використанням радіочастотного ресурсу, програмне наповнення якого складається переважно з інформаційних та/або інформаційно-аналітичних передач, або які залучені до системи оповіщення, та їх афілійовані особи, а також державні та комунальні заклади культури;</w:t>
      </w:r>
    </w:p>
    <w:p w:rsidR="009C4669" w:rsidRPr="00854DE0" w:rsidRDefault="00854DE0" w:rsidP="00B82EAC">
      <w:pPr>
        <w:pStyle w:val="rvps2"/>
        <w:spacing w:after="150"/>
        <w:ind w:firstLine="567"/>
        <w:rPr>
          <w:rFonts w:eastAsiaTheme="minorHAnsi"/>
          <w:color w:val="333333"/>
          <w:sz w:val="22"/>
          <w:szCs w:val="22"/>
          <w:shd w:val="clear" w:color="auto" w:fill="FFFFFF"/>
          <w:lang w:val="uk-UA"/>
        </w:rPr>
      </w:pPr>
      <w:bookmarkStart w:id="3" w:name="n358"/>
      <w:bookmarkEnd w:id="3"/>
      <w:r w:rsidRPr="00854DE0">
        <w:rPr>
          <w:rFonts w:eastAsiaTheme="minorHAnsi"/>
          <w:color w:val="333333"/>
          <w:sz w:val="22"/>
          <w:szCs w:val="22"/>
          <w:shd w:val="clear" w:color="auto" w:fill="FFFFFF"/>
          <w:lang w:val="uk-UA"/>
        </w:rPr>
        <w:t>підприємства</w:t>
      </w:r>
      <w:r w:rsidR="009C4669" w:rsidRPr="00854DE0">
        <w:rPr>
          <w:rFonts w:eastAsiaTheme="minorHAnsi"/>
          <w:color w:val="333333"/>
          <w:sz w:val="22"/>
          <w:szCs w:val="22"/>
          <w:shd w:val="clear" w:color="auto" w:fill="FFFFFF"/>
          <w:lang w:val="uk-UA"/>
        </w:rPr>
        <w:t>,</w:t>
      </w:r>
      <w:r w:rsidRPr="00854DE0">
        <w:rPr>
          <w:rFonts w:eastAsiaTheme="minorHAnsi"/>
          <w:color w:val="333333"/>
          <w:sz w:val="22"/>
          <w:szCs w:val="22"/>
          <w:shd w:val="clear" w:color="auto" w:fill="FFFFFF"/>
          <w:lang w:val="uk-UA"/>
        </w:rPr>
        <w:t xml:space="preserve"> </w:t>
      </w:r>
      <w:r w:rsidR="009C4669" w:rsidRPr="00854DE0">
        <w:rPr>
          <w:rFonts w:eastAsiaTheme="minorHAnsi"/>
          <w:color w:val="333333"/>
          <w:sz w:val="22"/>
          <w:szCs w:val="22"/>
          <w:shd w:val="clear" w:color="auto" w:fill="FFFFFF"/>
          <w:lang w:val="uk-UA"/>
        </w:rPr>
        <w:t>які здійснюють міжнародні перевезення пасажирів та/або вантажів, підприємства, установи та організації, які здійснюють перевезення пасажирів на автобусних маршрутах загального користування та/або вантажів, перевізники міського електричного транспорту.</w:t>
      </w:r>
    </w:p>
    <w:p w:rsidR="004B76A6" w:rsidRPr="004B76A6" w:rsidRDefault="004B76A6" w:rsidP="004B76A6">
      <w:pPr>
        <w:spacing w:after="120" w:line="240" w:lineRule="auto"/>
        <w:ind w:firstLine="709"/>
        <w:jc w:val="both"/>
        <w:rPr>
          <w:rFonts w:ascii="Times New Roman" w:eastAsia="Calibri" w:hAnsi="Times New Roman" w:cs="Times New Roman"/>
          <w:sz w:val="30"/>
          <w:szCs w:val="30"/>
        </w:rPr>
      </w:pPr>
      <w:r w:rsidRPr="004B76A6">
        <w:rPr>
          <w:rFonts w:ascii="Times New Roman" w:eastAsia="Calibri" w:hAnsi="Times New Roman" w:cs="Times New Roman"/>
          <w:sz w:val="30"/>
          <w:szCs w:val="30"/>
        </w:rPr>
        <w:t xml:space="preserve">На практиці, великі стратегічні підприємства регіону для отримання «статусу критичного» звертаються до центральних органів влади; а переважно малий та середній бізнес – до облдержадміністрації. </w:t>
      </w:r>
    </w:p>
    <w:p w:rsidR="004B76A6" w:rsidRPr="004B76A6" w:rsidRDefault="004B76A6" w:rsidP="004B76A6">
      <w:pPr>
        <w:widowControl w:val="0"/>
        <w:spacing w:after="0" w:line="240" w:lineRule="auto"/>
        <w:ind w:firstLine="708"/>
        <w:jc w:val="both"/>
        <w:rPr>
          <w:rFonts w:ascii="Times New Roman" w:eastAsia="Calibri" w:hAnsi="Times New Roman" w:cs="Times New Roman"/>
          <w:sz w:val="30"/>
          <w:szCs w:val="30"/>
        </w:rPr>
      </w:pPr>
      <w:r w:rsidRPr="004B76A6">
        <w:rPr>
          <w:rFonts w:ascii="Times New Roman" w:eastAsia="Calibri" w:hAnsi="Times New Roman" w:cs="Times New Roman"/>
          <w:sz w:val="30"/>
          <w:szCs w:val="30"/>
        </w:rPr>
        <w:t xml:space="preserve">Задля розгляду підтвердних документів підприємств як на державному, так і на регіональному рівнях, </w:t>
      </w:r>
      <w:r w:rsidRPr="004B76A6">
        <w:rPr>
          <w:rFonts w:ascii="Times New Roman" w:eastAsia="Calibri" w:hAnsi="Times New Roman" w:cs="Times New Roman"/>
          <w:b/>
          <w:sz w:val="30"/>
          <w:szCs w:val="30"/>
        </w:rPr>
        <w:t>утворені та діють</w:t>
      </w:r>
      <w:r w:rsidRPr="004B76A6">
        <w:rPr>
          <w:rFonts w:ascii="Times New Roman" w:eastAsia="Calibri" w:hAnsi="Times New Roman" w:cs="Times New Roman"/>
          <w:sz w:val="30"/>
          <w:szCs w:val="30"/>
        </w:rPr>
        <w:t xml:space="preserve"> відповідні Робочі групи або Комісії.</w:t>
      </w:r>
    </w:p>
    <w:p w:rsidR="00155E51" w:rsidRDefault="004B76A6" w:rsidP="00155E51">
      <w:pPr>
        <w:widowControl w:val="0"/>
        <w:spacing w:after="120" w:line="240" w:lineRule="auto"/>
        <w:ind w:firstLine="709"/>
        <w:jc w:val="both"/>
        <w:rPr>
          <w:rFonts w:ascii="Times New Roman" w:eastAsia="Calibri" w:hAnsi="Times New Roman" w:cs="Times New Roman"/>
          <w:sz w:val="30"/>
          <w:szCs w:val="30"/>
        </w:rPr>
      </w:pPr>
      <w:r w:rsidRPr="004B76A6">
        <w:rPr>
          <w:rFonts w:ascii="Times New Roman" w:eastAsia="Calibri" w:hAnsi="Times New Roman" w:cs="Times New Roman"/>
          <w:b/>
          <w:sz w:val="30"/>
          <w:szCs w:val="30"/>
        </w:rPr>
        <w:t>При Запорізькій ОДА наразі</w:t>
      </w:r>
      <w:r w:rsidRPr="004B76A6">
        <w:rPr>
          <w:rFonts w:ascii="Times New Roman" w:eastAsia="Calibri" w:hAnsi="Times New Roman" w:cs="Times New Roman"/>
          <w:sz w:val="30"/>
          <w:szCs w:val="30"/>
        </w:rPr>
        <w:t xml:space="preserve"> </w:t>
      </w:r>
      <w:r w:rsidRPr="004B76A6">
        <w:rPr>
          <w:rFonts w:ascii="Times New Roman" w:eastAsia="Calibri" w:hAnsi="Times New Roman" w:cs="Times New Roman"/>
          <w:b/>
          <w:sz w:val="30"/>
          <w:szCs w:val="30"/>
          <w:u w:val="single"/>
        </w:rPr>
        <w:t>діють 16 галузевих робочих груп</w:t>
      </w:r>
      <w:r w:rsidRPr="004B76A6">
        <w:rPr>
          <w:rFonts w:ascii="Times New Roman" w:eastAsia="Calibri" w:hAnsi="Times New Roman" w:cs="Times New Roman"/>
          <w:sz w:val="30"/>
          <w:szCs w:val="30"/>
          <w:u w:val="single"/>
        </w:rPr>
        <w:t>,</w:t>
      </w:r>
      <w:r w:rsidRPr="004B76A6">
        <w:rPr>
          <w:rFonts w:ascii="Times New Roman" w:eastAsia="Calibri" w:hAnsi="Times New Roman" w:cs="Times New Roman"/>
          <w:sz w:val="30"/>
          <w:szCs w:val="30"/>
        </w:rPr>
        <w:t xml:space="preserve"> до складу яких (окрім фахівців профільних структурних підрозділів ОДА), включено представників Служби безпеки України, ТЦК, а також податкових органів.</w:t>
      </w:r>
    </w:p>
    <w:p w:rsidR="00AB115C" w:rsidRDefault="00155E51" w:rsidP="00155E51">
      <w:pPr>
        <w:widowControl w:val="0"/>
        <w:spacing w:after="120" w:line="240" w:lineRule="auto"/>
        <w:jc w:val="both"/>
        <w:rPr>
          <w:rFonts w:ascii="Times New Roman" w:hAnsi="Times New Roman" w:cs="Times New Roman"/>
          <w:b/>
          <w:sz w:val="28"/>
          <w:szCs w:val="28"/>
        </w:rPr>
      </w:pPr>
      <w:r>
        <w:rPr>
          <w:rFonts w:ascii="Times New Roman" w:hAnsi="Times New Roman" w:cs="Times New Roman"/>
          <w:b/>
          <w:noProof/>
          <w:sz w:val="28"/>
          <w:szCs w:val="28"/>
          <w:lang w:val="ru-RU" w:eastAsia="ru-RU"/>
        </w:rPr>
        <w:lastRenderedPageBreak/>
        <w:drawing>
          <wp:inline distT="0" distB="0" distL="0" distR="0">
            <wp:extent cx="6119357" cy="3307742"/>
            <wp:effectExtent l="19050" t="0" r="0" b="0"/>
            <wp:docPr id="6" name="Рисунок 2" descr="C:\Users\ADMIN\Downloads\24.01.2024 Діалог. Нові Критерії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4.01.2024 Діалог. Нові Критерії (1).jpg"/>
                    <pic:cNvPicPr>
                      <a:picLocks noChangeAspect="1" noChangeArrowheads="1"/>
                    </pic:cNvPicPr>
                  </pic:nvPicPr>
                  <pic:blipFill>
                    <a:blip r:embed="rId10" cstate="print"/>
                    <a:srcRect/>
                    <a:stretch>
                      <a:fillRect/>
                    </a:stretch>
                  </pic:blipFill>
                  <pic:spPr bwMode="auto">
                    <a:xfrm>
                      <a:off x="0" y="0"/>
                      <a:ext cx="6120130" cy="3308160"/>
                    </a:xfrm>
                    <a:prstGeom prst="rect">
                      <a:avLst/>
                    </a:prstGeom>
                    <a:noFill/>
                    <a:ln w="9525">
                      <a:noFill/>
                      <a:miter lim="800000"/>
                      <a:headEnd/>
                      <a:tailEnd/>
                    </a:ln>
                  </pic:spPr>
                </pic:pic>
              </a:graphicData>
            </a:graphic>
          </wp:inline>
        </w:drawing>
      </w:r>
    </w:p>
    <w:p w:rsidR="00E702BD" w:rsidRPr="00E702BD" w:rsidRDefault="00E702BD" w:rsidP="00E702BD">
      <w:pPr>
        <w:spacing w:after="120" w:line="240" w:lineRule="auto"/>
        <w:ind w:firstLine="567"/>
        <w:jc w:val="both"/>
        <w:rPr>
          <w:rFonts w:ascii="Times New Roman" w:hAnsi="Times New Roman" w:cs="Times New Roman"/>
          <w:b/>
          <w:i/>
          <w:sz w:val="31"/>
          <w:szCs w:val="31"/>
        </w:rPr>
      </w:pPr>
      <w:r w:rsidRPr="00E702BD">
        <w:rPr>
          <w:rFonts w:ascii="Times New Roman" w:hAnsi="Times New Roman" w:cs="Times New Roman"/>
          <w:b/>
          <w:i/>
          <w:sz w:val="31"/>
          <w:szCs w:val="31"/>
        </w:rPr>
        <w:t xml:space="preserve">3. Які критерії, умови є обов’язковими для визначення підприємства критично важливим? </w:t>
      </w:r>
    </w:p>
    <w:p w:rsidR="00E702BD" w:rsidRPr="00E702BD" w:rsidRDefault="00E702BD" w:rsidP="00E702BD">
      <w:pPr>
        <w:spacing w:after="120" w:line="240" w:lineRule="auto"/>
        <w:ind w:firstLine="709"/>
        <w:jc w:val="both"/>
        <w:rPr>
          <w:rFonts w:ascii="Times New Roman" w:eastAsia="Calibri" w:hAnsi="Times New Roman" w:cs="Times New Roman"/>
          <w:b/>
          <w:color w:val="FF0000"/>
          <w:sz w:val="30"/>
          <w:szCs w:val="30"/>
        </w:rPr>
      </w:pPr>
      <w:r>
        <w:rPr>
          <w:rFonts w:ascii="Times New Roman" w:eastAsia="Calibri" w:hAnsi="Times New Roman" w:cs="Times New Roman"/>
          <w:sz w:val="30"/>
          <w:szCs w:val="30"/>
        </w:rPr>
        <w:t>П</w:t>
      </w:r>
      <w:r w:rsidRPr="00E702BD">
        <w:rPr>
          <w:rFonts w:ascii="Times New Roman" w:eastAsia="Calibri" w:hAnsi="Times New Roman" w:cs="Times New Roman"/>
          <w:sz w:val="30"/>
          <w:szCs w:val="30"/>
        </w:rPr>
        <w:t xml:space="preserve">ідставою для прийняття рішення про </w:t>
      </w:r>
      <w:r>
        <w:rPr>
          <w:rFonts w:ascii="Times New Roman" w:eastAsia="Calibri" w:hAnsi="Times New Roman" w:cs="Times New Roman"/>
          <w:sz w:val="30"/>
          <w:szCs w:val="30"/>
        </w:rPr>
        <w:t xml:space="preserve">визначення підприємства </w:t>
      </w:r>
      <w:r w:rsidRPr="00E702BD">
        <w:rPr>
          <w:rFonts w:ascii="Times New Roman" w:eastAsia="Calibri" w:hAnsi="Times New Roman" w:cs="Times New Roman"/>
          <w:sz w:val="30"/>
          <w:szCs w:val="30"/>
        </w:rPr>
        <w:t xml:space="preserve"> критичн</w:t>
      </w:r>
      <w:r>
        <w:rPr>
          <w:rFonts w:ascii="Times New Roman" w:eastAsia="Calibri" w:hAnsi="Times New Roman" w:cs="Times New Roman"/>
          <w:sz w:val="30"/>
          <w:szCs w:val="30"/>
        </w:rPr>
        <w:t>о важливим</w:t>
      </w:r>
      <w:r w:rsidRPr="00E702BD">
        <w:rPr>
          <w:rFonts w:ascii="Times New Roman" w:eastAsia="Calibri" w:hAnsi="Times New Roman" w:cs="Times New Roman"/>
          <w:sz w:val="30"/>
          <w:szCs w:val="30"/>
        </w:rPr>
        <w:t xml:space="preserve"> є </w:t>
      </w:r>
      <w:r w:rsidRPr="00E702BD">
        <w:rPr>
          <w:rFonts w:ascii="Times New Roman" w:eastAsia="Calibri" w:hAnsi="Times New Roman" w:cs="Times New Roman"/>
          <w:b/>
          <w:color w:val="FF0000"/>
          <w:sz w:val="30"/>
          <w:szCs w:val="30"/>
        </w:rPr>
        <w:t xml:space="preserve">відповідність підприємства 3-м або більше державним критеріям, </w:t>
      </w:r>
      <w:r w:rsidRPr="00E702BD">
        <w:rPr>
          <w:rFonts w:ascii="Times New Roman" w:eastAsia="Calibri" w:hAnsi="Times New Roman" w:cs="Times New Roman"/>
          <w:b/>
          <w:color w:val="FF0000"/>
          <w:sz w:val="30"/>
          <w:szCs w:val="30"/>
          <w:u w:val="single"/>
        </w:rPr>
        <w:t>з них 2 – є обов’язковими</w:t>
      </w:r>
      <w:r w:rsidRPr="00E702BD">
        <w:rPr>
          <w:rFonts w:ascii="Times New Roman" w:eastAsia="Calibri" w:hAnsi="Times New Roman" w:cs="Times New Roman"/>
          <w:b/>
          <w:color w:val="FF0000"/>
          <w:sz w:val="30"/>
          <w:szCs w:val="30"/>
        </w:rPr>
        <w:t xml:space="preserve">: </w:t>
      </w:r>
    </w:p>
    <w:p w:rsidR="00E702BD" w:rsidRPr="00E702BD" w:rsidRDefault="00E702BD" w:rsidP="00E702BD">
      <w:pPr>
        <w:numPr>
          <w:ilvl w:val="0"/>
          <w:numId w:val="4"/>
        </w:numPr>
        <w:spacing w:after="480" w:line="240" w:lineRule="auto"/>
        <w:ind w:left="0" w:firstLine="709"/>
        <w:contextualSpacing/>
        <w:jc w:val="both"/>
        <w:rPr>
          <w:rFonts w:ascii="Times New Roman" w:eastAsia="Calibri" w:hAnsi="Times New Roman" w:cs="Times New Roman"/>
          <w:sz w:val="30"/>
          <w:szCs w:val="30"/>
        </w:rPr>
      </w:pPr>
      <w:r w:rsidRPr="00E702BD">
        <w:rPr>
          <w:rFonts w:ascii="Times New Roman" w:eastAsia="Calibri" w:hAnsi="Times New Roman" w:cs="Times New Roman"/>
          <w:sz w:val="30"/>
          <w:szCs w:val="30"/>
        </w:rPr>
        <w:t>Перший це – «</w:t>
      </w:r>
      <w:r w:rsidRPr="00E702BD">
        <w:rPr>
          <w:rFonts w:ascii="Times New Roman" w:eastAsia="Calibri" w:hAnsi="Times New Roman" w:cs="Times New Roman"/>
          <w:b/>
          <w:i/>
          <w:sz w:val="30"/>
          <w:szCs w:val="30"/>
        </w:rPr>
        <w:t>відсутність заборгованості із сплати податків до державного і місцевих бюджетів та єдиного внеску на загальнообов’язкове державне соціальне страхування</w:t>
      </w:r>
      <w:r w:rsidRPr="00E702BD">
        <w:rPr>
          <w:rFonts w:ascii="Times New Roman" w:eastAsia="Calibri" w:hAnsi="Times New Roman" w:cs="Times New Roman"/>
          <w:sz w:val="30"/>
          <w:szCs w:val="30"/>
        </w:rPr>
        <w:t>»;</w:t>
      </w:r>
    </w:p>
    <w:p w:rsidR="00E702BD" w:rsidRPr="00E702BD" w:rsidRDefault="00E702BD" w:rsidP="00E702BD">
      <w:pPr>
        <w:spacing w:after="480" w:line="240" w:lineRule="auto"/>
        <w:ind w:left="1429"/>
        <w:contextualSpacing/>
        <w:jc w:val="both"/>
        <w:rPr>
          <w:rFonts w:ascii="Times New Roman" w:eastAsia="Calibri" w:hAnsi="Times New Roman" w:cs="Times New Roman"/>
        </w:rPr>
      </w:pPr>
    </w:p>
    <w:p w:rsidR="00E702BD" w:rsidRPr="00E702BD" w:rsidRDefault="00E702BD" w:rsidP="00E702BD">
      <w:pPr>
        <w:numPr>
          <w:ilvl w:val="0"/>
          <w:numId w:val="5"/>
        </w:numPr>
        <w:spacing w:after="120" w:line="240" w:lineRule="auto"/>
        <w:contextualSpacing/>
        <w:jc w:val="both"/>
        <w:rPr>
          <w:rFonts w:ascii="Times New Roman" w:eastAsia="Calibri" w:hAnsi="Times New Roman" w:cs="Times New Roman"/>
          <w:sz w:val="30"/>
          <w:szCs w:val="30"/>
        </w:rPr>
      </w:pPr>
      <w:r w:rsidRPr="00E702BD">
        <w:rPr>
          <w:rFonts w:ascii="Times New Roman" w:eastAsia="Calibri" w:hAnsi="Times New Roman" w:cs="Times New Roman"/>
          <w:sz w:val="30"/>
          <w:szCs w:val="30"/>
        </w:rPr>
        <w:t xml:space="preserve">Другий –  </w:t>
      </w:r>
      <w:r w:rsidRPr="00E702BD">
        <w:rPr>
          <w:rFonts w:ascii="Times New Roman" w:eastAsia="Calibri" w:hAnsi="Times New Roman" w:cs="Times New Roman"/>
          <w:b/>
          <w:i/>
          <w:sz w:val="30"/>
          <w:szCs w:val="30"/>
        </w:rPr>
        <w:t xml:space="preserve">розмір «середньої заробітної плати». </w:t>
      </w:r>
    </w:p>
    <w:p w:rsidR="00E702BD" w:rsidRPr="003B452B" w:rsidRDefault="00E702BD" w:rsidP="0040294D">
      <w:pPr>
        <w:spacing w:after="0" w:line="240" w:lineRule="auto"/>
        <w:ind w:firstLine="567"/>
        <w:jc w:val="both"/>
        <w:rPr>
          <w:rFonts w:ascii="Times New Roman" w:hAnsi="Times New Roman" w:cs="Times New Roman"/>
          <w:b/>
          <w:sz w:val="14"/>
          <w:szCs w:val="28"/>
        </w:rPr>
      </w:pPr>
    </w:p>
    <w:p w:rsidR="0097336F" w:rsidRDefault="0097336F" w:rsidP="0040294D">
      <w:pPr>
        <w:spacing w:after="0" w:line="240" w:lineRule="auto"/>
        <w:ind w:firstLine="567"/>
        <w:jc w:val="both"/>
        <w:rPr>
          <w:rFonts w:ascii="Times New Roman" w:eastAsia="Calibri" w:hAnsi="Times New Roman" w:cs="Times New Roman"/>
          <w:b/>
          <w:color w:val="FF0000"/>
          <w:sz w:val="30"/>
          <w:szCs w:val="30"/>
        </w:rPr>
      </w:pPr>
      <w:r w:rsidRPr="001C671A">
        <w:rPr>
          <w:rFonts w:ascii="Times New Roman" w:eastAsia="Calibri" w:hAnsi="Times New Roman" w:cs="Times New Roman"/>
          <w:color w:val="FF0000"/>
          <w:sz w:val="30"/>
          <w:szCs w:val="30"/>
        </w:rPr>
        <w:t>У разі застосування критеріїв, затверджених розпорядженням голови ОДА від  10</w:t>
      </w:r>
      <w:r w:rsidR="001C671A">
        <w:rPr>
          <w:rFonts w:ascii="Times New Roman" w:eastAsia="Calibri" w:hAnsi="Times New Roman" w:cs="Times New Roman"/>
          <w:color w:val="FF0000"/>
          <w:sz w:val="30"/>
          <w:szCs w:val="30"/>
        </w:rPr>
        <w:t>.01.</w:t>
      </w:r>
      <w:r w:rsidRPr="001C671A">
        <w:rPr>
          <w:rFonts w:ascii="Times New Roman" w:eastAsia="Calibri" w:hAnsi="Times New Roman" w:cs="Times New Roman"/>
          <w:color w:val="FF0000"/>
          <w:sz w:val="30"/>
          <w:szCs w:val="30"/>
        </w:rPr>
        <w:t xml:space="preserve">2025  № 12, </w:t>
      </w:r>
      <w:r w:rsidR="001C671A" w:rsidRPr="001C671A">
        <w:rPr>
          <w:rFonts w:ascii="Times New Roman" w:eastAsia="Calibri" w:hAnsi="Times New Roman" w:cs="Times New Roman"/>
          <w:b/>
          <w:color w:val="FF0000"/>
          <w:sz w:val="30"/>
          <w:szCs w:val="30"/>
        </w:rPr>
        <w:t>з</w:t>
      </w:r>
      <w:r w:rsidRPr="001C671A">
        <w:rPr>
          <w:rFonts w:ascii="Times New Roman" w:eastAsia="Calibri" w:hAnsi="Times New Roman" w:cs="Times New Roman"/>
          <w:b/>
          <w:color w:val="FF0000"/>
          <w:sz w:val="30"/>
          <w:szCs w:val="30"/>
        </w:rPr>
        <w:t>агальнообов’язков</w:t>
      </w:r>
      <w:r w:rsidR="001C671A" w:rsidRPr="001C671A">
        <w:rPr>
          <w:rFonts w:ascii="Times New Roman" w:eastAsia="Calibri" w:hAnsi="Times New Roman" w:cs="Times New Roman"/>
          <w:b/>
          <w:color w:val="FF0000"/>
          <w:sz w:val="30"/>
          <w:szCs w:val="30"/>
        </w:rPr>
        <w:t>ими</w:t>
      </w:r>
      <w:r w:rsidRPr="001C671A">
        <w:rPr>
          <w:rFonts w:ascii="Times New Roman" w:eastAsia="Calibri" w:hAnsi="Times New Roman" w:cs="Times New Roman"/>
          <w:b/>
          <w:color w:val="FF0000"/>
          <w:sz w:val="30"/>
          <w:szCs w:val="30"/>
        </w:rPr>
        <w:t xml:space="preserve"> умов</w:t>
      </w:r>
      <w:r w:rsidR="001C671A" w:rsidRPr="001C671A">
        <w:rPr>
          <w:rFonts w:ascii="Times New Roman" w:eastAsia="Calibri" w:hAnsi="Times New Roman" w:cs="Times New Roman"/>
          <w:b/>
          <w:color w:val="FF0000"/>
          <w:sz w:val="30"/>
          <w:szCs w:val="30"/>
        </w:rPr>
        <w:t>ами є:</w:t>
      </w:r>
    </w:p>
    <w:p w:rsidR="007C4A32" w:rsidRPr="007C4A32" w:rsidRDefault="007C4A32" w:rsidP="0040294D">
      <w:pPr>
        <w:spacing w:after="0" w:line="240" w:lineRule="auto"/>
        <w:ind w:firstLine="567"/>
        <w:jc w:val="both"/>
        <w:rPr>
          <w:rFonts w:ascii="Times New Roman" w:eastAsia="Calibri" w:hAnsi="Times New Roman" w:cs="Times New Roman"/>
          <w:sz w:val="14"/>
          <w:szCs w:val="30"/>
        </w:rPr>
      </w:pPr>
    </w:p>
    <w:p w:rsidR="001C671A" w:rsidRDefault="001C671A" w:rsidP="0040294D">
      <w:pPr>
        <w:spacing w:after="0" w:line="240" w:lineRule="auto"/>
        <w:ind w:firstLine="567"/>
        <w:jc w:val="both"/>
        <w:rPr>
          <w:rFonts w:ascii="Times New Roman" w:eastAsia="Calibri" w:hAnsi="Times New Roman" w:cs="Times New Roman"/>
          <w:sz w:val="30"/>
          <w:szCs w:val="30"/>
        </w:rPr>
      </w:pPr>
      <w:r w:rsidRPr="001C671A">
        <w:rPr>
          <w:rFonts w:ascii="Times New Roman" w:eastAsia="Times New Roman" w:hAnsi="Times New Roman" w:cs="Times New Roman"/>
          <w:noProof/>
          <w:sz w:val="28"/>
          <w:szCs w:val="28"/>
          <w:lang w:val="ru-RU" w:eastAsia="ru-RU"/>
        </w:rPr>
        <w:drawing>
          <wp:inline distT="0" distB="0" distL="0" distR="0">
            <wp:extent cx="5573864" cy="2934031"/>
            <wp:effectExtent l="0" t="0" r="0" b="0"/>
            <wp:docPr id="4" name="Рисунок 5" descr="C:\Users\ADMIN\Downloads\24.01.2024 Діалог. Нові Критері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24.01.2024 Діалог. Нові Критерії.jpg"/>
                    <pic:cNvPicPr>
                      <a:picLocks noChangeAspect="1" noChangeArrowheads="1"/>
                    </pic:cNvPicPr>
                  </pic:nvPicPr>
                  <pic:blipFill>
                    <a:blip r:embed="rId11" cstate="print"/>
                    <a:srcRect/>
                    <a:stretch>
                      <a:fillRect/>
                    </a:stretch>
                  </pic:blipFill>
                  <pic:spPr bwMode="auto">
                    <a:xfrm>
                      <a:off x="0" y="0"/>
                      <a:ext cx="5575859" cy="2935081"/>
                    </a:xfrm>
                    <a:prstGeom prst="rect">
                      <a:avLst/>
                    </a:prstGeom>
                    <a:noFill/>
                    <a:ln w="9525">
                      <a:noFill/>
                      <a:miter lim="800000"/>
                      <a:headEnd/>
                      <a:tailEnd/>
                    </a:ln>
                  </pic:spPr>
                </pic:pic>
              </a:graphicData>
            </a:graphic>
          </wp:inline>
        </w:drawing>
      </w:r>
    </w:p>
    <w:p w:rsidR="0040294D" w:rsidRPr="00E702BD" w:rsidRDefault="0097336F" w:rsidP="00E702BD">
      <w:pPr>
        <w:spacing w:after="120" w:line="240" w:lineRule="auto"/>
        <w:ind w:firstLine="567"/>
        <w:jc w:val="both"/>
        <w:rPr>
          <w:rFonts w:ascii="Times New Roman" w:hAnsi="Times New Roman" w:cs="Times New Roman"/>
          <w:b/>
          <w:i/>
          <w:sz w:val="31"/>
          <w:szCs w:val="31"/>
        </w:rPr>
      </w:pPr>
      <w:r>
        <w:rPr>
          <w:rFonts w:ascii="Times New Roman" w:hAnsi="Times New Roman" w:cs="Times New Roman"/>
          <w:b/>
          <w:i/>
          <w:sz w:val="31"/>
          <w:szCs w:val="31"/>
        </w:rPr>
        <w:lastRenderedPageBreak/>
        <w:t>4</w:t>
      </w:r>
      <w:r w:rsidR="0040294D" w:rsidRPr="00E702BD">
        <w:rPr>
          <w:rFonts w:ascii="Times New Roman" w:hAnsi="Times New Roman" w:cs="Times New Roman"/>
          <w:b/>
          <w:i/>
          <w:sz w:val="31"/>
          <w:szCs w:val="31"/>
        </w:rPr>
        <w:t xml:space="preserve">. </w:t>
      </w:r>
      <w:r w:rsidR="00E75835">
        <w:rPr>
          <w:rFonts w:ascii="Times New Roman" w:hAnsi="Times New Roman" w:cs="Times New Roman"/>
          <w:b/>
          <w:i/>
          <w:sz w:val="31"/>
          <w:szCs w:val="31"/>
        </w:rPr>
        <w:t>Яким чином оформлюється звернення та я</w:t>
      </w:r>
      <w:r w:rsidR="0040294D" w:rsidRPr="00E702BD">
        <w:rPr>
          <w:rFonts w:ascii="Times New Roman" w:hAnsi="Times New Roman" w:cs="Times New Roman"/>
          <w:b/>
          <w:i/>
          <w:sz w:val="31"/>
          <w:szCs w:val="31"/>
        </w:rPr>
        <w:t>кий пакет документів потрібно для отримання підприємством статусу критично важливого?</w:t>
      </w:r>
    </w:p>
    <w:p w:rsidR="00160854" w:rsidRDefault="00E75835" w:rsidP="0040294D">
      <w:pPr>
        <w:spacing w:after="0" w:line="240" w:lineRule="auto"/>
        <w:ind w:firstLine="567"/>
        <w:jc w:val="both"/>
      </w:pPr>
      <w:r w:rsidRPr="00E75835">
        <w:rPr>
          <w:rFonts w:ascii="Times New Roman" w:hAnsi="Times New Roman" w:cs="Times New Roman"/>
          <w:sz w:val="30"/>
          <w:szCs w:val="30"/>
        </w:rPr>
        <w:t xml:space="preserve">Рекомендований </w:t>
      </w:r>
      <w:hyperlink r:id="rId12" w:history="1">
        <w:r w:rsidRPr="004262C5">
          <w:rPr>
            <w:rStyle w:val="a3"/>
            <w:rFonts w:ascii="Times New Roman" w:hAnsi="Times New Roman" w:cs="Times New Roman"/>
            <w:sz w:val="30"/>
            <w:szCs w:val="30"/>
          </w:rPr>
          <w:t>Зразок звернення суб’єкта господарювання</w:t>
        </w:r>
      </w:hyperlink>
      <w:r w:rsidR="00160854" w:rsidRPr="00160854">
        <w:rPr>
          <w:rFonts w:ascii="Times New Roman" w:hAnsi="Times New Roman" w:cs="Times New Roman"/>
          <w:sz w:val="30"/>
          <w:szCs w:val="30"/>
        </w:rPr>
        <w:t>.</w:t>
      </w:r>
    </w:p>
    <w:p w:rsidR="0040294D" w:rsidRDefault="0040294D" w:rsidP="0040294D">
      <w:pPr>
        <w:spacing w:after="0" w:line="240" w:lineRule="auto"/>
        <w:ind w:firstLine="567"/>
        <w:jc w:val="both"/>
        <w:rPr>
          <w:rFonts w:ascii="Times New Roman" w:hAnsi="Times New Roman" w:cs="Times New Roman"/>
          <w:sz w:val="30"/>
          <w:szCs w:val="30"/>
        </w:rPr>
      </w:pPr>
      <w:r w:rsidRPr="00E75835">
        <w:rPr>
          <w:rFonts w:ascii="Times New Roman" w:hAnsi="Times New Roman" w:cs="Times New Roman"/>
          <w:sz w:val="30"/>
          <w:szCs w:val="30"/>
        </w:rPr>
        <w:t xml:space="preserve">У разі відповідності необхідній кількості критеріїв підприємство може звернутися до облдержадміністрації про визначення його критично важливим для функціонування економіки та забезпечення життєдіяльності населення в особливий період в Запорізькій області разом із </w:t>
      </w:r>
      <w:r w:rsidRPr="00E75835">
        <w:rPr>
          <w:rFonts w:ascii="Times New Roman" w:hAnsi="Times New Roman" w:cs="Times New Roman"/>
          <w:b/>
          <w:sz w:val="30"/>
          <w:szCs w:val="30"/>
          <w:u w:val="single"/>
        </w:rPr>
        <w:t>повним комплектом підтвердних документів до кожного обраного критерію</w:t>
      </w:r>
      <w:r w:rsidRPr="00E75835">
        <w:rPr>
          <w:rFonts w:ascii="Times New Roman" w:hAnsi="Times New Roman" w:cs="Times New Roman"/>
          <w:sz w:val="30"/>
          <w:szCs w:val="30"/>
        </w:rPr>
        <w:t xml:space="preserve"> відповідно до вимог </w:t>
      </w:r>
      <w:hyperlink r:id="rId13" w:anchor="Text" w:history="1">
        <w:r w:rsidRPr="00C0430C">
          <w:rPr>
            <w:rStyle w:val="a3"/>
            <w:rFonts w:ascii="Times New Roman" w:hAnsi="Times New Roman" w:cs="Times New Roman"/>
            <w:sz w:val="30"/>
            <w:szCs w:val="30"/>
            <w:u w:val="none"/>
          </w:rPr>
          <w:t>постанови КМУ від 27.01.2023 № 76 (</w:t>
        </w:r>
        <w:r w:rsidR="00AB4FE7" w:rsidRPr="00C0430C">
          <w:rPr>
            <w:rStyle w:val="a3"/>
            <w:rFonts w:ascii="Times New Roman" w:hAnsi="Times New Roman" w:cs="Times New Roman"/>
            <w:sz w:val="30"/>
            <w:szCs w:val="30"/>
            <w:u w:val="none"/>
          </w:rPr>
          <w:t>зі</w:t>
        </w:r>
        <w:r w:rsidRPr="00C0430C">
          <w:rPr>
            <w:rStyle w:val="a3"/>
            <w:rFonts w:ascii="Times New Roman" w:hAnsi="Times New Roman" w:cs="Times New Roman"/>
            <w:sz w:val="30"/>
            <w:szCs w:val="30"/>
            <w:u w:val="none"/>
          </w:rPr>
          <w:t xml:space="preserve"> змінами)</w:t>
        </w:r>
      </w:hyperlink>
      <w:r w:rsidRPr="00C0430C">
        <w:rPr>
          <w:rFonts w:ascii="Times New Roman" w:hAnsi="Times New Roman" w:cs="Times New Roman"/>
          <w:sz w:val="30"/>
          <w:szCs w:val="30"/>
        </w:rPr>
        <w:t xml:space="preserve"> та </w:t>
      </w:r>
      <w:hyperlink r:id="rId14" w:history="1">
        <w:r w:rsidRPr="00C0430C">
          <w:rPr>
            <w:rStyle w:val="a3"/>
            <w:rFonts w:ascii="Times New Roman" w:hAnsi="Times New Roman" w:cs="Times New Roman"/>
            <w:sz w:val="30"/>
            <w:szCs w:val="30"/>
            <w:u w:val="none"/>
          </w:rPr>
          <w:t>розпорядження голови ОДА від 10.01.2025 № 12</w:t>
        </w:r>
      </w:hyperlink>
      <w:r w:rsidRPr="00C0430C">
        <w:rPr>
          <w:rFonts w:ascii="Times New Roman" w:hAnsi="Times New Roman" w:cs="Times New Roman"/>
          <w:sz w:val="30"/>
          <w:szCs w:val="30"/>
        </w:rPr>
        <w:t>.</w:t>
      </w:r>
      <w:r w:rsidRPr="00E75835">
        <w:rPr>
          <w:rFonts w:ascii="Times New Roman" w:hAnsi="Times New Roman" w:cs="Times New Roman"/>
          <w:sz w:val="30"/>
          <w:szCs w:val="30"/>
        </w:rPr>
        <w:t xml:space="preserve"> </w:t>
      </w:r>
    </w:p>
    <w:p w:rsidR="00CC7CD3" w:rsidRDefault="00CC7CD3" w:rsidP="0040294D">
      <w:pPr>
        <w:spacing w:after="0" w:line="240" w:lineRule="auto"/>
        <w:ind w:firstLine="567"/>
        <w:jc w:val="both"/>
        <w:rPr>
          <w:rFonts w:ascii="Times New Roman" w:hAnsi="Times New Roman" w:cs="Times New Roman"/>
          <w:sz w:val="30"/>
          <w:szCs w:val="30"/>
        </w:rPr>
      </w:pPr>
    </w:p>
    <w:p w:rsidR="00CC7CD3" w:rsidRPr="00CC7CD3" w:rsidRDefault="00CC7CD3" w:rsidP="00CC7CD3">
      <w:pPr>
        <w:spacing w:after="0" w:line="240" w:lineRule="auto"/>
        <w:ind w:firstLine="567"/>
        <w:jc w:val="both"/>
        <w:rPr>
          <w:rFonts w:ascii="Times New Roman" w:hAnsi="Times New Roman" w:cs="Times New Roman"/>
          <w:b/>
          <w:i/>
          <w:sz w:val="31"/>
          <w:szCs w:val="31"/>
        </w:rPr>
      </w:pPr>
      <w:r>
        <w:rPr>
          <w:rFonts w:ascii="Times New Roman" w:hAnsi="Times New Roman" w:cs="Times New Roman"/>
          <w:b/>
          <w:i/>
          <w:sz w:val="31"/>
          <w:szCs w:val="31"/>
        </w:rPr>
        <w:t>5</w:t>
      </w:r>
      <w:r w:rsidRPr="00CC7CD3">
        <w:rPr>
          <w:rFonts w:ascii="Times New Roman" w:hAnsi="Times New Roman" w:cs="Times New Roman"/>
          <w:b/>
          <w:i/>
          <w:sz w:val="31"/>
          <w:szCs w:val="31"/>
        </w:rPr>
        <w:t xml:space="preserve">. Чи може </w:t>
      </w:r>
      <w:proofErr w:type="spellStart"/>
      <w:r w:rsidRPr="00CC7CD3">
        <w:rPr>
          <w:rFonts w:ascii="Times New Roman" w:hAnsi="Times New Roman" w:cs="Times New Roman"/>
          <w:b/>
          <w:i/>
          <w:sz w:val="31"/>
          <w:szCs w:val="31"/>
        </w:rPr>
        <w:t>ФОП</w:t>
      </w:r>
      <w:proofErr w:type="spellEnd"/>
      <w:r w:rsidRPr="00CC7CD3">
        <w:rPr>
          <w:rFonts w:ascii="Times New Roman" w:hAnsi="Times New Roman" w:cs="Times New Roman"/>
          <w:b/>
          <w:i/>
          <w:sz w:val="31"/>
          <w:szCs w:val="31"/>
        </w:rPr>
        <w:t xml:space="preserve"> отримати статус критично важливого?</w:t>
      </w:r>
    </w:p>
    <w:p w:rsidR="00CC7CD3" w:rsidRPr="00CC7CD3" w:rsidRDefault="00CC7CD3" w:rsidP="00CC7CD3">
      <w:pPr>
        <w:spacing w:after="0" w:line="240" w:lineRule="auto"/>
        <w:ind w:firstLine="567"/>
        <w:jc w:val="both"/>
        <w:rPr>
          <w:rFonts w:ascii="Times New Roman" w:hAnsi="Times New Roman" w:cs="Times New Roman"/>
          <w:sz w:val="30"/>
          <w:szCs w:val="30"/>
        </w:rPr>
      </w:pPr>
      <w:r w:rsidRPr="00CC7CD3">
        <w:rPr>
          <w:rFonts w:ascii="Times New Roman" w:hAnsi="Times New Roman" w:cs="Times New Roman"/>
          <w:sz w:val="30"/>
          <w:szCs w:val="30"/>
        </w:rPr>
        <w:t xml:space="preserve">Законом України «Про мобілізаційну підготовку та мобілізацію» та, відповідно, постановою КМУ від 27.01.2023 № 76 </w:t>
      </w:r>
      <w:r w:rsidRPr="00CC7CD3">
        <w:rPr>
          <w:rFonts w:ascii="Times New Roman" w:hAnsi="Times New Roman" w:cs="Times New Roman"/>
          <w:sz w:val="30"/>
          <w:szCs w:val="30"/>
          <w:lang w:val="ru-RU"/>
        </w:rPr>
        <w:t>(</w:t>
      </w:r>
      <w:r w:rsidRPr="00CC7CD3">
        <w:rPr>
          <w:rFonts w:ascii="Times New Roman" w:hAnsi="Times New Roman" w:cs="Times New Roman"/>
          <w:sz w:val="30"/>
          <w:szCs w:val="30"/>
        </w:rPr>
        <w:t xml:space="preserve">зі змінами) бронювання та </w:t>
      </w:r>
      <w:r w:rsidRPr="00CC7CD3">
        <w:rPr>
          <w:rFonts w:ascii="Times New Roman" w:hAnsi="Times New Roman" w:cs="Times New Roman"/>
          <w:sz w:val="30"/>
          <w:szCs w:val="30"/>
          <w:u w:val="single"/>
        </w:rPr>
        <w:t>визначення критично важливим</w:t>
      </w:r>
      <w:r w:rsidRPr="00CC7CD3">
        <w:rPr>
          <w:rFonts w:ascii="Times New Roman" w:hAnsi="Times New Roman" w:cs="Times New Roman"/>
          <w:sz w:val="30"/>
          <w:szCs w:val="30"/>
        </w:rPr>
        <w:t xml:space="preserve"> для функціонування економіки та забезпечення життєдіяльності населення в особливий період </w:t>
      </w:r>
      <w:r w:rsidRPr="00CC7CD3">
        <w:rPr>
          <w:rFonts w:ascii="Times New Roman" w:hAnsi="Times New Roman" w:cs="Times New Roman"/>
          <w:b/>
          <w:sz w:val="30"/>
          <w:szCs w:val="30"/>
        </w:rPr>
        <w:t xml:space="preserve">для </w:t>
      </w:r>
      <w:proofErr w:type="spellStart"/>
      <w:r w:rsidRPr="00CC7CD3">
        <w:rPr>
          <w:rFonts w:ascii="Times New Roman" w:hAnsi="Times New Roman" w:cs="Times New Roman"/>
          <w:b/>
          <w:sz w:val="30"/>
          <w:szCs w:val="30"/>
        </w:rPr>
        <w:t>ФОП</w:t>
      </w:r>
      <w:proofErr w:type="spellEnd"/>
      <w:r w:rsidRPr="00CC7CD3">
        <w:rPr>
          <w:rFonts w:ascii="Times New Roman" w:hAnsi="Times New Roman" w:cs="Times New Roman"/>
          <w:b/>
          <w:sz w:val="30"/>
          <w:szCs w:val="30"/>
        </w:rPr>
        <w:t xml:space="preserve"> не передбачено</w:t>
      </w:r>
      <w:r w:rsidRPr="00CC7CD3">
        <w:rPr>
          <w:rFonts w:ascii="Times New Roman" w:hAnsi="Times New Roman" w:cs="Times New Roman"/>
          <w:sz w:val="30"/>
          <w:szCs w:val="30"/>
        </w:rPr>
        <w:t>.</w:t>
      </w:r>
    </w:p>
    <w:p w:rsidR="00CC7CD3" w:rsidRPr="00E75835" w:rsidRDefault="00CC7CD3" w:rsidP="0040294D">
      <w:pPr>
        <w:spacing w:after="0" w:line="240" w:lineRule="auto"/>
        <w:ind w:firstLine="567"/>
        <w:jc w:val="both"/>
        <w:rPr>
          <w:rFonts w:ascii="Times New Roman" w:hAnsi="Times New Roman" w:cs="Times New Roman"/>
          <w:sz w:val="30"/>
          <w:szCs w:val="30"/>
        </w:rPr>
      </w:pPr>
    </w:p>
    <w:p w:rsidR="001C671A" w:rsidRPr="001C671A" w:rsidRDefault="00CC7CD3" w:rsidP="001C671A">
      <w:pPr>
        <w:spacing w:after="0" w:line="240" w:lineRule="auto"/>
        <w:ind w:firstLine="567"/>
        <w:jc w:val="both"/>
        <w:rPr>
          <w:rFonts w:ascii="Times New Roman" w:hAnsi="Times New Roman" w:cs="Times New Roman"/>
          <w:b/>
          <w:i/>
          <w:sz w:val="31"/>
          <w:szCs w:val="31"/>
        </w:rPr>
      </w:pPr>
      <w:r>
        <w:rPr>
          <w:rFonts w:ascii="Times New Roman" w:hAnsi="Times New Roman" w:cs="Times New Roman"/>
          <w:b/>
          <w:i/>
          <w:sz w:val="31"/>
          <w:szCs w:val="31"/>
        </w:rPr>
        <w:t>6</w:t>
      </w:r>
      <w:r w:rsidR="001C671A" w:rsidRPr="001C671A">
        <w:rPr>
          <w:rFonts w:ascii="Times New Roman" w:hAnsi="Times New Roman" w:cs="Times New Roman"/>
          <w:b/>
          <w:i/>
          <w:sz w:val="31"/>
          <w:szCs w:val="31"/>
        </w:rPr>
        <w:t>.  З якого числа можна подавати звернення до ОДА щодо визначення підприємства критично важливим?</w:t>
      </w:r>
    </w:p>
    <w:p w:rsidR="001C671A" w:rsidRPr="00E75835" w:rsidRDefault="001C671A" w:rsidP="001C671A">
      <w:pPr>
        <w:spacing w:after="0" w:line="240" w:lineRule="auto"/>
        <w:ind w:firstLine="567"/>
        <w:jc w:val="both"/>
        <w:rPr>
          <w:rFonts w:ascii="Times New Roman" w:eastAsia="Calibri" w:hAnsi="Times New Roman" w:cs="Times New Roman"/>
          <w:b/>
          <w:color w:val="FF0000"/>
          <w:sz w:val="30"/>
          <w:szCs w:val="30"/>
        </w:rPr>
      </w:pPr>
      <w:r w:rsidRPr="00E75835">
        <w:rPr>
          <w:rFonts w:ascii="Times New Roman" w:hAnsi="Times New Roman" w:cs="Times New Roman"/>
          <w:sz w:val="30"/>
          <w:szCs w:val="30"/>
        </w:rPr>
        <w:t xml:space="preserve">Підприємство, </w:t>
      </w:r>
      <w:r w:rsidR="00E75835" w:rsidRPr="00E75835">
        <w:rPr>
          <w:rFonts w:ascii="Times New Roman" w:hAnsi="Times New Roman" w:cs="Times New Roman"/>
          <w:sz w:val="30"/>
          <w:szCs w:val="30"/>
        </w:rPr>
        <w:t>у</w:t>
      </w:r>
      <w:r w:rsidRPr="00E75835">
        <w:rPr>
          <w:rFonts w:ascii="Times New Roman" w:eastAsia="Calibri" w:hAnsi="Times New Roman" w:cs="Times New Roman"/>
          <w:color w:val="FF0000"/>
          <w:sz w:val="30"/>
          <w:szCs w:val="30"/>
        </w:rPr>
        <w:t xml:space="preserve"> разі застосування критеріїв, затверджених розпорядженням голови ОДА від 10.01.2025 № 12</w:t>
      </w:r>
      <w:r w:rsidR="00E75835" w:rsidRPr="00E75835">
        <w:rPr>
          <w:rFonts w:ascii="Times New Roman" w:eastAsia="Calibri" w:hAnsi="Times New Roman" w:cs="Times New Roman"/>
          <w:color w:val="FF0000"/>
          <w:sz w:val="30"/>
          <w:szCs w:val="30"/>
        </w:rPr>
        <w:t>,</w:t>
      </w:r>
      <w:r w:rsidRPr="00E75835">
        <w:rPr>
          <w:rFonts w:ascii="Times New Roman" w:hAnsi="Times New Roman" w:cs="Times New Roman"/>
          <w:sz w:val="30"/>
          <w:szCs w:val="30"/>
        </w:rPr>
        <w:t xml:space="preserve"> може звертатися до облдержадміністрації із зверненням про визначення його критично важливим з дня набуття чинності </w:t>
      </w:r>
      <w:r w:rsidR="00E75835" w:rsidRPr="00E75835">
        <w:rPr>
          <w:rFonts w:ascii="Times New Roman" w:hAnsi="Times New Roman" w:cs="Times New Roman"/>
          <w:sz w:val="30"/>
          <w:szCs w:val="30"/>
        </w:rPr>
        <w:t xml:space="preserve">цього </w:t>
      </w:r>
      <w:r w:rsidRPr="00E75835">
        <w:rPr>
          <w:rFonts w:ascii="Times New Roman" w:hAnsi="Times New Roman" w:cs="Times New Roman"/>
          <w:sz w:val="30"/>
          <w:szCs w:val="30"/>
        </w:rPr>
        <w:t xml:space="preserve">розпорядження голови - </w:t>
      </w:r>
      <w:r w:rsidRPr="00E75835">
        <w:rPr>
          <w:rFonts w:ascii="Times New Roman" w:eastAsia="Calibri" w:hAnsi="Times New Roman" w:cs="Times New Roman"/>
          <w:b/>
          <w:color w:val="FF0000"/>
          <w:sz w:val="30"/>
          <w:szCs w:val="30"/>
        </w:rPr>
        <w:t>з 22 січня 2025 року.</w:t>
      </w:r>
    </w:p>
    <w:p w:rsidR="001C671A" w:rsidRDefault="001C671A" w:rsidP="0040294D">
      <w:pPr>
        <w:spacing w:after="0" w:line="240" w:lineRule="auto"/>
        <w:ind w:firstLine="567"/>
        <w:jc w:val="both"/>
        <w:rPr>
          <w:rFonts w:ascii="Times New Roman" w:hAnsi="Times New Roman" w:cs="Times New Roman"/>
          <w:sz w:val="28"/>
          <w:szCs w:val="28"/>
        </w:rPr>
      </w:pPr>
    </w:p>
    <w:p w:rsidR="0040294D" w:rsidRPr="001C671A" w:rsidRDefault="00CC7CD3" w:rsidP="0040294D">
      <w:pPr>
        <w:spacing w:after="0" w:line="240" w:lineRule="auto"/>
        <w:ind w:firstLine="567"/>
        <w:jc w:val="both"/>
        <w:rPr>
          <w:rFonts w:ascii="Times New Roman" w:hAnsi="Times New Roman" w:cs="Times New Roman"/>
          <w:b/>
          <w:i/>
          <w:sz w:val="31"/>
          <w:szCs w:val="31"/>
        </w:rPr>
      </w:pPr>
      <w:r>
        <w:rPr>
          <w:rFonts w:ascii="Times New Roman" w:hAnsi="Times New Roman" w:cs="Times New Roman"/>
          <w:b/>
          <w:i/>
          <w:sz w:val="31"/>
          <w:szCs w:val="31"/>
        </w:rPr>
        <w:t>7</w:t>
      </w:r>
      <w:r w:rsidR="0040294D" w:rsidRPr="001C671A">
        <w:rPr>
          <w:rFonts w:ascii="Times New Roman" w:hAnsi="Times New Roman" w:cs="Times New Roman"/>
          <w:b/>
          <w:i/>
          <w:sz w:val="31"/>
          <w:szCs w:val="31"/>
        </w:rPr>
        <w:t>.</w:t>
      </w:r>
      <w:r w:rsidR="001C671A" w:rsidRPr="001C671A">
        <w:rPr>
          <w:rFonts w:ascii="Times New Roman" w:hAnsi="Times New Roman" w:cs="Times New Roman"/>
          <w:b/>
          <w:i/>
          <w:sz w:val="31"/>
          <w:szCs w:val="31"/>
        </w:rPr>
        <w:t xml:space="preserve"> </w:t>
      </w:r>
      <w:r w:rsidR="00522BC0" w:rsidRPr="001C3C22">
        <w:rPr>
          <w:rFonts w:ascii="Times New Roman" w:hAnsi="Times New Roman" w:cs="Times New Roman"/>
          <w:b/>
          <w:i/>
          <w:sz w:val="31"/>
          <w:szCs w:val="31"/>
        </w:rPr>
        <w:t>Куди</w:t>
      </w:r>
      <w:r w:rsidR="001C671A" w:rsidRPr="001C3C22">
        <w:rPr>
          <w:rFonts w:ascii="Times New Roman" w:hAnsi="Times New Roman" w:cs="Times New Roman"/>
          <w:b/>
          <w:i/>
          <w:sz w:val="31"/>
          <w:szCs w:val="31"/>
        </w:rPr>
        <w:t xml:space="preserve"> пода</w:t>
      </w:r>
      <w:r w:rsidR="00522BC0" w:rsidRPr="001C3C22">
        <w:rPr>
          <w:rFonts w:ascii="Times New Roman" w:hAnsi="Times New Roman" w:cs="Times New Roman"/>
          <w:b/>
          <w:i/>
          <w:sz w:val="31"/>
          <w:szCs w:val="31"/>
        </w:rPr>
        <w:t>вати</w:t>
      </w:r>
      <w:r w:rsidR="00522BC0">
        <w:rPr>
          <w:rFonts w:ascii="Times New Roman" w:hAnsi="Times New Roman" w:cs="Times New Roman"/>
          <w:b/>
          <w:i/>
          <w:sz w:val="31"/>
          <w:szCs w:val="31"/>
        </w:rPr>
        <w:t xml:space="preserve"> пакет</w:t>
      </w:r>
      <w:r w:rsidR="001C671A" w:rsidRPr="001C671A">
        <w:rPr>
          <w:rFonts w:ascii="Times New Roman" w:hAnsi="Times New Roman" w:cs="Times New Roman"/>
          <w:b/>
          <w:i/>
          <w:sz w:val="31"/>
          <w:szCs w:val="31"/>
        </w:rPr>
        <w:t xml:space="preserve"> документів для визначення підприємства критично важливим?</w:t>
      </w:r>
    </w:p>
    <w:p w:rsidR="0040294D" w:rsidRDefault="0040294D" w:rsidP="00AB540B">
      <w:pPr>
        <w:spacing w:after="0" w:line="240" w:lineRule="auto"/>
        <w:ind w:firstLine="567"/>
        <w:jc w:val="both"/>
        <w:rPr>
          <w:rFonts w:ascii="Times New Roman" w:hAnsi="Times New Roman" w:cs="Times New Roman"/>
          <w:sz w:val="30"/>
          <w:szCs w:val="30"/>
        </w:rPr>
      </w:pPr>
      <w:r w:rsidRPr="000036CC">
        <w:rPr>
          <w:rFonts w:ascii="Times New Roman" w:hAnsi="Times New Roman" w:cs="Times New Roman"/>
          <w:sz w:val="30"/>
          <w:szCs w:val="30"/>
        </w:rPr>
        <w:t xml:space="preserve">Документи подаються поштою у паперовому вигляді на адресу:  </w:t>
      </w:r>
      <w:r w:rsidRPr="000036CC">
        <w:rPr>
          <w:rFonts w:ascii="Times New Roman" w:hAnsi="Times New Roman" w:cs="Times New Roman"/>
          <w:sz w:val="30"/>
          <w:szCs w:val="30"/>
        </w:rPr>
        <w:br/>
        <w:t xml:space="preserve">м. Запоріжжя, пр. Соборний 164, та дублюються в електронному вигляді на електронну адресу </w:t>
      </w:r>
      <w:hyperlink r:id="rId15" w:history="1">
        <w:r w:rsidRPr="000036CC">
          <w:rPr>
            <w:rStyle w:val="a3"/>
            <w:rFonts w:ascii="Times New Roman" w:hAnsi="Times New Roman" w:cs="Times New Roman"/>
            <w:sz w:val="30"/>
            <w:szCs w:val="30"/>
            <w:lang w:val="en-US"/>
          </w:rPr>
          <w:t>adm</w:t>
        </w:r>
        <w:r w:rsidRPr="000036CC">
          <w:rPr>
            <w:rStyle w:val="a3"/>
            <w:rFonts w:ascii="Times New Roman" w:hAnsi="Times New Roman" w:cs="Times New Roman"/>
            <w:sz w:val="30"/>
            <w:szCs w:val="30"/>
            <w:lang w:val="ru-RU"/>
          </w:rPr>
          <w:t>@</w:t>
        </w:r>
        <w:r w:rsidRPr="000036CC">
          <w:rPr>
            <w:rStyle w:val="a3"/>
            <w:rFonts w:ascii="Times New Roman" w:hAnsi="Times New Roman" w:cs="Times New Roman"/>
            <w:sz w:val="30"/>
            <w:szCs w:val="30"/>
            <w:lang w:val="en-US"/>
          </w:rPr>
          <w:t>zoda</w:t>
        </w:r>
        <w:r w:rsidRPr="000036CC">
          <w:rPr>
            <w:rStyle w:val="a3"/>
            <w:rFonts w:ascii="Times New Roman" w:hAnsi="Times New Roman" w:cs="Times New Roman"/>
            <w:sz w:val="30"/>
            <w:szCs w:val="30"/>
            <w:lang w:val="ru-RU"/>
          </w:rPr>
          <w:t>.</w:t>
        </w:r>
        <w:r w:rsidRPr="000036CC">
          <w:rPr>
            <w:rStyle w:val="a3"/>
            <w:rFonts w:ascii="Times New Roman" w:hAnsi="Times New Roman" w:cs="Times New Roman"/>
            <w:sz w:val="30"/>
            <w:szCs w:val="30"/>
            <w:lang w:val="en-US"/>
          </w:rPr>
          <w:t>gov</w:t>
        </w:r>
        <w:r w:rsidRPr="000036CC">
          <w:rPr>
            <w:rStyle w:val="a3"/>
            <w:rFonts w:ascii="Times New Roman" w:hAnsi="Times New Roman" w:cs="Times New Roman"/>
            <w:sz w:val="30"/>
            <w:szCs w:val="30"/>
            <w:lang w:val="ru-RU"/>
          </w:rPr>
          <w:t>.</w:t>
        </w:r>
        <w:r w:rsidRPr="000036CC">
          <w:rPr>
            <w:rStyle w:val="a3"/>
            <w:rFonts w:ascii="Times New Roman" w:hAnsi="Times New Roman" w:cs="Times New Roman"/>
            <w:sz w:val="30"/>
            <w:szCs w:val="30"/>
            <w:lang w:val="en-US"/>
          </w:rPr>
          <w:t>ua</w:t>
        </w:r>
      </w:hyperlink>
      <w:r w:rsidRPr="000036CC">
        <w:rPr>
          <w:rFonts w:ascii="Times New Roman" w:hAnsi="Times New Roman" w:cs="Times New Roman"/>
          <w:sz w:val="30"/>
          <w:szCs w:val="30"/>
        </w:rPr>
        <w:t>.</w:t>
      </w:r>
    </w:p>
    <w:p w:rsidR="001C671A" w:rsidRPr="006B318A" w:rsidRDefault="006E5160" w:rsidP="00AB540B">
      <w:pPr>
        <w:spacing w:after="0" w:line="240" w:lineRule="auto"/>
        <w:ind w:firstLine="567"/>
        <w:jc w:val="both"/>
        <w:rPr>
          <w:rFonts w:ascii="Times New Roman" w:hAnsi="Times New Roman" w:cs="Times New Roman"/>
          <w:sz w:val="30"/>
          <w:szCs w:val="30"/>
        </w:rPr>
      </w:pPr>
      <w:hyperlink r:id="rId16" w:history="1">
        <w:r w:rsidR="00AB540B" w:rsidRPr="006B318A">
          <w:rPr>
            <w:rStyle w:val="a3"/>
            <w:rFonts w:ascii="Times New Roman" w:hAnsi="Times New Roman" w:cs="Times New Roman"/>
            <w:sz w:val="30"/>
            <w:szCs w:val="30"/>
            <w:u w:val="none"/>
          </w:rPr>
          <w:t>Контакти структурних підрозділів облдержадміністрації для консультацій.</w:t>
        </w:r>
      </w:hyperlink>
    </w:p>
    <w:p w:rsidR="00AB540B" w:rsidRDefault="00AB540B" w:rsidP="00AB540B">
      <w:pPr>
        <w:spacing w:after="0"/>
        <w:ind w:firstLine="567"/>
        <w:jc w:val="both"/>
        <w:rPr>
          <w:rFonts w:ascii="Times New Roman" w:hAnsi="Times New Roman" w:cs="Times New Roman"/>
          <w:sz w:val="28"/>
          <w:szCs w:val="28"/>
        </w:rPr>
      </w:pPr>
    </w:p>
    <w:p w:rsidR="004163EF" w:rsidRPr="00CC7CD3" w:rsidRDefault="00CC7CD3" w:rsidP="00CC7CD3">
      <w:pPr>
        <w:spacing w:after="120" w:line="240" w:lineRule="auto"/>
        <w:ind w:firstLine="567"/>
        <w:jc w:val="both"/>
        <w:rPr>
          <w:rFonts w:ascii="Times New Roman" w:hAnsi="Times New Roman" w:cs="Times New Roman"/>
          <w:b/>
          <w:i/>
          <w:sz w:val="31"/>
          <w:szCs w:val="31"/>
        </w:rPr>
      </w:pPr>
      <w:r>
        <w:rPr>
          <w:rFonts w:ascii="Times New Roman" w:hAnsi="Times New Roman" w:cs="Times New Roman"/>
          <w:b/>
          <w:i/>
          <w:sz w:val="31"/>
          <w:szCs w:val="31"/>
        </w:rPr>
        <w:t>8</w:t>
      </w:r>
      <w:r w:rsidR="004163EF" w:rsidRPr="00CC7CD3">
        <w:rPr>
          <w:rFonts w:ascii="Times New Roman" w:hAnsi="Times New Roman" w:cs="Times New Roman"/>
          <w:b/>
          <w:i/>
          <w:sz w:val="31"/>
          <w:szCs w:val="31"/>
        </w:rPr>
        <w:t xml:space="preserve">. </w:t>
      </w:r>
      <w:r>
        <w:rPr>
          <w:rFonts w:ascii="Times New Roman" w:hAnsi="Times New Roman" w:cs="Times New Roman"/>
          <w:b/>
          <w:i/>
          <w:sz w:val="31"/>
          <w:szCs w:val="31"/>
        </w:rPr>
        <w:t xml:space="preserve">Яким чином здійснюється розрахунок </w:t>
      </w:r>
      <w:r w:rsidR="004163EF" w:rsidRPr="00CC7CD3">
        <w:rPr>
          <w:rFonts w:ascii="Times New Roman" w:hAnsi="Times New Roman" w:cs="Times New Roman"/>
          <w:b/>
          <w:i/>
          <w:sz w:val="31"/>
          <w:szCs w:val="31"/>
        </w:rPr>
        <w:t xml:space="preserve"> рівня середньомісячної заробітної плати</w:t>
      </w:r>
      <w:r>
        <w:rPr>
          <w:rFonts w:ascii="Times New Roman" w:hAnsi="Times New Roman" w:cs="Times New Roman"/>
          <w:b/>
          <w:i/>
          <w:sz w:val="31"/>
          <w:szCs w:val="31"/>
        </w:rPr>
        <w:t>?</w:t>
      </w:r>
    </w:p>
    <w:p w:rsidR="004163EF" w:rsidRPr="00315602" w:rsidRDefault="004163EF" w:rsidP="004163EF">
      <w:pPr>
        <w:spacing w:after="0" w:line="240" w:lineRule="auto"/>
        <w:ind w:firstLine="567"/>
        <w:jc w:val="both"/>
        <w:rPr>
          <w:rFonts w:ascii="Times New Roman" w:hAnsi="Times New Roman" w:cs="Times New Roman"/>
          <w:sz w:val="30"/>
          <w:szCs w:val="30"/>
        </w:rPr>
      </w:pPr>
      <w:r w:rsidRPr="00315602">
        <w:rPr>
          <w:rFonts w:ascii="Times New Roman" w:hAnsi="Times New Roman" w:cs="Times New Roman"/>
          <w:sz w:val="30"/>
          <w:szCs w:val="30"/>
        </w:rPr>
        <w:t>Розмір нарахованої середньої заробітної плати застрахованих осіб – працівників</w:t>
      </w:r>
      <w:r w:rsidR="00710DEF">
        <w:rPr>
          <w:rFonts w:ascii="Times New Roman" w:hAnsi="Times New Roman" w:cs="Times New Roman"/>
          <w:sz w:val="30"/>
          <w:szCs w:val="30"/>
        </w:rPr>
        <w:t xml:space="preserve"> </w:t>
      </w:r>
      <w:r w:rsidR="00710DEF" w:rsidRPr="004D387C">
        <w:rPr>
          <w:rFonts w:ascii="Times New Roman" w:hAnsi="Times New Roman" w:cs="Times New Roman"/>
          <w:sz w:val="30"/>
          <w:szCs w:val="30"/>
        </w:rPr>
        <w:t>(підпункт 6 пункту 2 Критеріїв та порядку</w:t>
      </w:r>
      <w:r w:rsidR="004D387C">
        <w:rPr>
          <w:rFonts w:ascii="Times New Roman" w:hAnsi="Times New Roman" w:cs="Times New Roman"/>
          <w:sz w:val="30"/>
          <w:szCs w:val="30"/>
        </w:rPr>
        <w:t>,</w:t>
      </w:r>
      <w:r w:rsidR="004D387C" w:rsidRPr="004D387C">
        <w:t xml:space="preserve"> </w:t>
      </w:r>
      <w:r w:rsidR="004D387C" w:rsidRPr="004D387C">
        <w:rPr>
          <w:rFonts w:ascii="Times New Roman" w:hAnsi="Times New Roman" w:cs="Times New Roman"/>
          <w:sz w:val="30"/>
          <w:szCs w:val="30"/>
        </w:rPr>
        <w:t xml:space="preserve">за якими здійснюється визначення підприємств, установ та організацій, які є критично важливими для функціонування економіки та забезпечення </w:t>
      </w:r>
      <w:r w:rsidR="004D387C" w:rsidRPr="004D387C">
        <w:rPr>
          <w:rFonts w:ascii="Times New Roman" w:hAnsi="Times New Roman" w:cs="Times New Roman"/>
          <w:sz w:val="30"/>
          <w:szCs w:val="30"/>
        </w:rPr>
        <w:lastRenderedPageBreak/>
        <w:t>життєдіяльності населення в особливий період, а також критично важливими для забезпечення потреб Збройних Сил, інших військових формувань в особливий період</w:t>
      </w:r>
      <w:r w:rsidR="00710DEF" w:rsidRPr="004D387C">
        <w:rPr>
          <w:rFonts w:ascii="Times New Roman" w:hAnsi="Times New Roman" w:cs="Times New Roman"/>
          <w:sz w:val="30"/>
          <w:szCs w:val="30"/>
        </w:rPr>
        <w:t>, затв</w:t>
      </w:r>
      <w:r w:rsidR="004D387C" w:rsidRPr="004D387C">
        <w:rPr>
          <w:rFonts w:ascii="Times New Roman" w:hAnsi="Times New Roman" w:cs="Times New Roman"/>
          <w:sz w:val="30"/>
          <w:szCs w:val="30"/>
        </w:rPr>
        <w:t xml:space="preserve">ерджених </w:t>
      </w:r>
      <w:r w:rsidR="00710DEF" w:rsidRPr="004D387C">
        <w:rPr>
          <w:rFonts w:ascii="Times New Roman" w:hAnsi="Times New Roman" w:cs="Times New Roman"/>
          <w:sz w:val="30"/>
          <w:szCs w:val="30"/>
        </w:rPr>
        <w:t>пост</w:t>
      </w:r>
      <w:r w:rsidR="004D387C" w:rsidRPr="004D387C">
        <w:rPr>
          <w:rFonts w:ascii="Times New Roman" w:hAnsi="Times New Roman" w:cs="Times New Roman"/>
          <w:sz w:val="30"/>
          <w:szCs w:val="30"/>
        </w:rPr>
        <w:t>ановою КМУ</w:t>
      </w:r>
      <w:r w:rsidR="00E26519">
        <w:rPr>
          <w:rFonts w:ascii="Times New Roman" w:hAnsi="Times New Roman" w:cs="Times New Roman"/>
          <w:sz w:val="30"/>
          <w:szCs w:val="30"/>
        </w:rPr>
        <w:t xml:space="preserve"> </w:t>
      </w:r>
      <w:r w:rsidR="004D387C" w:rsidRPr="004D387C">
        <w:rPr>
          <w:rFonts w:ascii="Times New Roman" w:hAnsi="Times New Roman" w:cs="Times New Roman"/>
          <w:sz w:val="30"/>
          <w:szCs w:val="30"/>
        </w:rPr>
        <w:t>від 27.01.2023 № 76</w:t>
      </w:r>
      <w:r w:rsidR="005F704D">
        <w:rPr>
          <w:rFonts w:ascii="Times New Roman" w:hAnsi="Times New Roman" w:cs="Times New Roman"/>
          <w:sz w:val="30"/>
          <w:szCs w:val="30"/>
        </w:rPr>
        <w:t>,</w:t>
      </w:r>
      <w:r w:rsidR="004D387C" w:rsidRPr="004D387C">
        <w:rPr>
          <w:rFonts w:ascii="Times New Roman" w:hAnsi="Times New Roman" w:cs="Times New Roman"/>
          <w:sz w:val="30"/>
          <w:szCs w:val="30"/>
        </w:rPr>
        <w:t xml:space="preserve"> зі змінами)</w:t>
      </w:r>
      <w:r w:rsidR="00710DEF" w:rsidRPr="004D387C">
        <w:rPr>
          <w:rFonts w:ascii="Times New Roman" w:hAnsi="Times New Roman" w:cs="Times New Roman"/>
          <w:sz w:val="30"/>
          <w:szCs w:val="30"/>
        </w:rPr>
        <w:t xml:space="preserve"> </w:t>
      </w:r>
      <w:r w:rsidRPr="004D387C">
        <w:rPr>
          <w:rFonts w:ascii="Times New Roman" w:hAnsi="Times New Roman" w:cs="Times New Roman"/>
          <w:sz w:val="30"/>
          <w:szCs w:val="30"/>
        </w:rPr>
        <w:t>:</w:t>
      </w:r>
    </w:p>
    <w:p w:rsidR="004163EF" w:rsidRPr="00315602" w:rsidRDefault="004163EF" w:rsidP="004163EF">
      <w:pPr>
        <w:spacing w:after="0" w:line="240" w:lineRule="auto"/>
        <w:ind w:firstLine="567"/>
        <w:jc w:val="both"/>
        <w:rPr>
          <w:rFonts w:ascii="Times New Roman" w:hAnsi="Times New Roman" w:cs="Times New Roman"/>
          <w:sz w:val="30"/>
          <w:szCs w:val="30"/>
        </w:rPr>
      </w:pPr>
      <w:bookmarkStart w:id="4" w:name="n456"/>
      <w:bookmarkStart w:id="5" w:name="n457"/>
      <w:bookmarkEnd w:id="4"/>
      <w:bookmarkEnd w:id="5"/>
      <w:r w:rsidRPr="000036CC">
        <w:rPr>
          <w:rFonts w:ascii="Times New Roman" w:hAnsi="Times New Roman" w:cs="Times New Roman"/>
          <w:color w:val="FF0000"/>
          <w:sz w:val="30"/>
          <w:szCs w:val="30"/>
          <w:u w:val="single"/>
        </w:rPr>
        <w:t>державних і комунальних підприємств, установ і організацій</w:t>
      </w:r>
      <w:r w:rsidRPr="00315602">
        <w:rPr>
          <w:rFonts w:ascii="Times New Roman" w:hAnsi="Times New Roman" w:cs="Times New Roman"/>
          <w:sz w:val="30"/>
          <w:szCs w:val="30"/>
        </w:rPr>
        <w:t xml:space="preserve">, а також господарських товариств, у статутному капіталі яких більше 50 відсотків акцій (часток) належать державі або перебувають в комунальній власності, та господарських товариств, більше 50 відсотків акцій (часток) яких належать господарським товариствам, частка держави або комунальної власності в яких становить 100 відсотків, </w:t>
      </w:r>
      <w:r w:rsidRPr="00315602">
        <w:rPr>
          <w:rFonts w:ascii="Times New Roman" w:hAnsi="Times New Roman" w:cs="Times New Roman"/>
          <w:sz w:val="30"/>
          <w:szCs w:val="30"/>
          <w:u w:val="single"/>
        </w:rPr>
        <w:t>операторів газорозподільних систем</w:t>
      </w:r>
      <w:r w:rsidRPr="00315602">
        <w:rPr>
          <w:rFonts w:ascii="Times New Roman" w:hAnsi="Times New Roman" w:cs="Times New Roman"/>
          <w:sz w:val="30"/>
          <w:szCs w:val="30"/>
        </w:rPr>
        <w:t xml:space="preserve"> </w:t>
      </w:r>
      <w:r w:rsidRPr="00315602">
        <w:rPr>
          <w:rFonts w:ascii="Times New Roman" w:hAnsi="Times New Roman" w:cs="Times New Roman"/>
          <w:sz w:val="30"/>
          <w:szCs w:val="30"/>
          <w:u w:val="single"/>
        </w:rPr>
        <w:t>за останній календарний квартал становить не менше розміру середньої заробітної плати у регіоні за IV квартал 2021 р.</w:t>
      </w:r>
      <w:r w:rsidRPr="00315602">
        <w:rPr>
          <w:rFonts w:ascii="Times New Roman" w:hAnsi="Times New Roman" w:cs="Times New Roman"/>
          <w:sz w:val="30"/>
          <w:szCs w:val="30"/>
        </w:rPr>
        <w:t xml:space="preserve"> (відповідно до даних </w:t>
      </w:r>
      <w:proofErr w:type="spellStart"/>
      <w:r w:rsidRPr="00315602">
        <w:rPr>
          <w:rFonts w:ascii="Times New Roman" w:hAnsi="Times New Roman" w:cs="Times New Roman"/>
          <w:sz w:val="30"/>
          <w:szCs w:val="30"/>
        </w:rPr>
        <w:t>Держстату</w:t>
      </w:r>
      <w:proofErr w:type="spellEnd"/>
      <w:r w:rsidRPr="00315602">
        <w:rPr>
          <w:rFonts w:ascii="Times New Roman" w:hAnsi="Times New Roman" w:cs="Times New Roman"/>
          <w:sz w:val="30"/>
          <w:szCs w:val="30"/>
        </w:rPr>
        <w:t xml:space="preserve">) – для Запорізької області – </w:t>
      </w:r>
      <w:r w:rsidR="00315602" w:rsidRPr="00315602">
        <w:rPr>
          <w:rFonts w:ascii="Times New Roman" w:hAnsi="Times New Roman" w:cs="Times New Roman"/>
          <w:sz w:val="30"/>
          <w:szCs w:val="30"/>
        </w:rPr>
        <w:t xml:space="preserve">це </w:t>
      </w:r>
      <w:r w:rsidR="00315602">
        <w:rPr>
          <w:rFonts w:ascii="Times New Roman" w:hAnsi="Times New Roman" w:cs="Times New Roman"/>
          <w:sz w:val="30"/>
          <w:szCs w:val="30"/>
        </w:rPr>
        <w:t xml:space="preserve">                         </w:t>
      </w:r>
      <w:r w:rsidRPr="00315602">
        <w:rPr>
          <w:rFonts w:ascii="Times New Roman" w:hAnsi="Times New Roman" w:cs="Times New Roman"/>
          <w:b/>
          <w:sz w:val="30"/>
          <w:szCs w:val="30"/>
        </w:rPr>
        <w:t xml:space="preserve">14 тис. 699 </w:t>
      </w:r>
      <w:proofErr w:type="spellStart"/>
      <w:r w:rsidRPr="00315602">
        <w:rPr>
          <w:rFonts w:ascii="Times New Roman" w:hAnsi="Times New Roman" w:cs="Times New Roman"/>
          <w:b/>
          <w:sz w:val="30"/>
          <w:szCs w:val="30"/>
        </w:rPr>
        <w:t>грн</w:t>
      </w:r>
      <w:proofErr w:type="spellEnd"/>
      <w:r w:rsidRPr="00315602">
        <w:rPr>
          <w:rFonts w:ascii="Times New Roman" w:hAnsi="Times New Roman" w:cs="Times New Roman"/>
          <w:sz w:val="30"/>
          <w:szCs w:val="30"/>
        </w:rPr>
        <w:t>;</w:t>
      </w:r>
      <w:bookmarkStart w:id="6" w:name="n459"/>
      <w:bookmarkStart w:id="7" w:name="n458"/>
      <w:bookmarkEnd w:id="6"/>
      <w:bookmarkEnd w:id="7"/>
    </w:p>
    <w:p w:rsidR="004163EF" w:rsidRPr="00315602" w:rsidRDefault="004163EF" w:rsidP="00315602">
      <w:pPr>
        <w:spacing w:after="120" w:line="240" w:lineRule="auto"/>
        <w:ind w:firstLine="567"/>
        <w:jc w:val="both"/>
        <w:rPr>
          <w:rFonts w:ascii="Times New Roman" w:hAnsi="Times New Roman" w:cs="Times New Roman"/>
          <w:sz w:val="30"/>
          <w:szCs w:val="30"/>
        </w:rPr>
      </w:pPr>
      <w:r w:rsidRPr="000036CC">
        <w:rPr>
          <w:rFonts w:ascii="Times New Roman" w:hAnsi="Times New Roman" w:cs="Times New Roman"/>
          <w:color w:val="FF0000"/>
          <w:sz w:val="30"/>
          <w:szCs w:val="30"/>
          <w:u w:val="single"/>
        </w:rPr>
        <w:t>інших підприємств, установ, організацій</w:t>
      </w:r>
      <w:r w:rsidRPr="00315602">
        <w:rPr>
          <w:rFonts w:ascii="Times New Roman" w:hAnsi="Times New Roman" w:cs="Times New Roman"/>
          <w:sz w:val="30"/>
          <w:szCs w:val="30"/>
        </w:rPr>
        <w:t xml:space="preserve"> </w:t>
      </w:r>
      <w:r w:rsidRPr="00315602">
        <w:rPr>
          <w:rFonts w:ascii="Times New Roman" w:hAnsi="Times New Roman" w:cs="Times New Roman"/>
          <w:sz w:val="30"/>
          <w:szCs w:val="30"/>
          <w:u w:val="single"/>
        </w:rPr>
        <w:t>за останній календарний квартал становить не нижче за розмір мінімальної заробітної плати по країні, помноженої на коефіцієнт 2,5</w:t>
      </w:r>
      <w:r w:rsidR="00710DEF" w:rsidRPr="00710DEF">
        <w:rPr>
          <w:rFonts w:ascii="Times New Roman" w:hAnsi="Times New Roman" w:cs="Times New Roman"/>
          <w:sz w:val="30"/>
          <w:szCs w:val="30"/>
        </w:rPr>
        <w:t xml:space="preserve"> (</w:t>
      </w:r>
      <w:proofErr w:type="spellStart"/>
      <w:r w:rsidR="00710DEF" w:rsidRPr="00710DEF">
        <w:rPr>
          <w:rFonts w:ascii="Times New Roman" w:hAnsi="Times New Roman" w:cs="Times New Roman"/>
          <w:sz w:val="30"/>
          <w:szCs w:val="30"/>
        </w:rPr>
        <w:t>довідково</w:t>
      </w:r>
      <w:proofErr w:type="spellEnd"/>
      <w:r w:rsidR="00710DEF" w:rsidRPr="00710DEF">
        <w:rPr>
          <w:rFonts w:ascii="Times New Roman" w:hAnsi="Times New Roman" w:cs="Times New Roman"/>
          <w:sz w:val="30"/>
          <w:szCs w:val="30"/>
        </w:rPr>
        <w:t xml:space="preserve">: у 2025 році </w:t>
      </w:r>
      <w:r w:rsidR="00710DEF">
        <w:rPr>
          <w:rFonts w:ascii="Times New Roman" w:hAnsi="Times New Roman" w:cs="Times New Roman"/>
          <w:sz w:val="30"/>
          <w:szCs w:val="30"/>
        </w:rPr>
        <w:t>р</w:t>
      </w:r>
      <w:r w:rsidR="00710DEF" w:rsidRPr="00710DEF">
        <w:rPr>
          <w:rFonts w:ascii="Times New Roman" w:hAnsi="Times New Roman" w:cs="Times New Roman"/>
          <w:sz w:val="30"/>
          <w:szCs w:val="30"/>
        </w:rPr>
        <w:t xml:space="preserve">озмір мінімальної зарплати становить 8000 </w:t>
      </w:r>
      <w:proofErr w:type="spellStart"/>
      <w:r w:rsidR="00710DEF" w:rsidRPr="00710DEF">
        <w:rPr>
          <w:rFonts w:ascii="Times New Roman" w:hAnsi="Times New Roman" w:cs="Times New Roman"/>
          <w:sz w:val="30"/>
          <w:szCs w:val="30"/>
        </w:rPr>
        <w:t>грн</w:t>
      </w:r>
      <w:proofErr w:type="spellEnd"/>
      <w:r w:rsidR="00710DEF">
        <w:rPr>
          <w:rFonts w:ascii="Times New Roman" w:hAnsi="Times New Roman" w:cs="Times New Roman"/>
          <w:sz w:val="30"/>
          <w:szCs w:val="30"/>
        </w:rPr>
        <w:t>).</w:t>
      </w:r>
    </w:p>
    <w:p w:rsidR="004163EF" w:rsidRPr="00315602" w:rsidRDefault="004163EF" w:rsidP="00315602">
      <w:pPr>
        <w:spacing w:after="120" w:line="240" w:lineRule="auto"/>
        <w:ind w:firstLine="567"/>
        <w:jc w:val="both"/>
        <w:rPr>
          <w:rFonts w:ascii="Times New Roman" w:hAnsi="Times New Roman" w:cs="Times New Roman"/>
          <w:spacing w:val="-2"/>
          <w:sz w:val="30"/>
          <w:szCs w:val="30"/>
          <w:u w:val="single"/>
        </w:rPr>
      </w:pPr>
      <w:r w:rsidRPr="00315602">
        <w:rPr>
          <w:rFonts w:ascii="Times New Roman" w:hAnsi="Times New Roman" w:cs="Times New Roman"/>
          <w:sz w:val="30"/>
          <w:szCs w:val="30"/>
        </w:rPr>
        <w:t xml:space="preserve"> У розрахунку середньої заробітної плати необхідно орієнтуватись на  </w:t>
      </w:r>
      <w:r w:rsidRPr="00315602">
        <w:rPr>
          <w:rFonts w:ascii="Times New Roman" w:hAnsi="Times New Roman" w:cs="Times New Roman"/>
          <w:color w:val="FF0000"/>
          <w:sz w:val="30"/>
          <w:szCs w:val="30"/>
        </w:rPr>
        <w:t>рекомендації Міністерства економіки України</w:t>
      </w:r>
      <w:r w:rsidRPr="00315602">
        <w:rPr>
          <w:rFonts w:ascii="Times New Roman" w:hAnsi="Times New Roman" w:cs="Times New Roman"/>
          <w:sz w:val="30"/>
          <w:szCs w:val="30"/>
        </w:rPr>
        <w:t xml:space="preserve"> </w:t>
      </w:r>
      <w:hyperlink r:id="rId17" w:history="1">
        <w:r w:rsidRPr="006B318A">
          <w:rPr>
            <w:rStyle w:val="a3"/>
            <w:rFonts w:ascii="Times New Roman" w:hAnsi="Times New Roman" w:cs="Times New Roman"/>
            <w:spacing w:val="-4"/>
            <w:sz w:val="30"/>
            <w:szCs w:val="30"/>
          </w:rPr>
          <w:t>(лист від 11.12.2024 № 2704-25/89101-01)</w:t>
        </w:r>
        <w:r w:rsidR="006B318A" w:rsidRPr="006B318A">
          <w:rPr>
            <w:rStyle w:val="a3"/>
            <w:rFonts w:ascii="Times New Roman" w:hAnsi="Times New Roman" w:cs="Times New Roman"/>
            <w:spacing w:val="-4"/>
            <w:sz w:val="30"/>
            <w:szCs w:val="30"/>
          </w:rPr>
          <w:t>.</w:t>
        </w:r>
      </w:hyperlink>
    </w:p>
    <w:p w:rsidR="004163EF" w:rsidRPr="00315602" w:rsidRDefault="004163EF" w:rsidP="004163EF">
      <w:pPr>
        <w:spacing w:after="0" w:line="240" w:lineRule="auto"/>
        <w:ind w:firstLine="567"/>
        <w:jc w:val="both"/>
        <w:rPr>
          <w:rFonts w:ascii="Times New Roman" w:hAnsi="Times New Roman" w:cs="Times New Roman"/>
          <w:sz w:val="30"/>
          <w:szCs w:val="30"/>
        </w:rPr>
      </w:pPr>
      <w:r w:rsidRPr="00315602">
        <w:rPr>
          <w:rFonts w:ascii="Times New Roman" w:hAnsi="Times New Roman" w:cs="Times New Roman"/>
          <w:b/>
          <w:sz w:val="30"/>
          <w:szCs w:val="30"/>
        </w:rPr>
        <w:t>Важливо!</w:t>
      </w:r>
      <w:r w:rsidRPr="00315602">
        <w:rPr>
          <w:rFonts w:ascii="Times New Roman" w:hAnsi="Times New Roman" w:cs="Times New Roman"/>
          <w:sz w:val="30"/>
          <w:szCs w:val="30"/>
        </w:rPr>
        <w:t xml:space="preserve"> Нарахована щомісячна заробітна плата військовозобов’язаним працівникам критично важливих підприємств*, які включаються до списків</w:t>
      </w:r>
      <w:r w:rsidRPr="00315602">
        <w:rPr>
          <w:sz w:val="30"/>
          <w:szCs w:val="30"/>
        </w:rPr>
        <w:t xml:space="preserve"> </w:t>
      </w:r>
      <w:r w:rsidRPr="00315602">
        <w:rPr>
          <w:rFonts w:ascii="Times New Roman" w:hAnsi="Times New Roman" w:cs="Times New Roman"/>
          <w:sz w:val="30"/>
          <w:szCs w:val="30"/>
        </w:rPr>
        <w:t>військовозобов’язаних, запропонованим до бронювання на період мобілізації та на воєнний час, повинна бути не нижче за розмір мінімальної заробітної плати по країні, помноженої на коефіцієнт 2,5 протягом строку, на який надано відстрочку від призову на військову службу під час мобілізації та на воєнний час (абзац третій пункту 8 Порядку бронювання військовозобов’язаних на період мобілізації та на воєнний час, затвердженого постановою КМУ від 27.01.2023 № 76</w:t>
      </w:r>
      <w:r w:rsidR="005F704D">
        <w:rPr>
          <w:rFonts w:ascii="Times New Roman" w:hAnsi="Times New Roman" w:cs="Times New Roman"/>
          <w:sz w:val="30"/>
          <w:szCs w:val="30"/>
        </w:rPr>
        <w:t>, зі змінами</w:t>
      </w:r>
      <w:r w:rsidRPr="00315602">
        <w:rPr>
          <w:rFonts w:ascii="Times New Roman" w:hAnsi="Times New Roman" w:cs="Times New Roman"/>
          <w:sz w:val="30"/>
          <w:szCs w:val="30"/>
        </w:rPr>
        <w:t>).</w:t>
      </w:r>
    </w:p>
    <w:p w:rsidR="004163EF" w:rsidRPr="00F224F5" w:rsidRDefault="004163EF" w:rsidP="004163EF">
      <w:pPr>
        <w:spacing w:after="0" w:line="240" w:lineRule="auto"/>
        <w:ind w:firstLine="567"/>
        <w:jc w:val="both"/>
        <w:rPr>
          <w:rFonts w:ascii="Times New Roman" w:hAnsi="Times New Roman" w:cs="Times New Roman"/>
          <w:color w:val="333333"/>
          <w:shd w:val="clear" w:color="auto" w:fill="FFFFFF"/>
        </w:rPr>
      </w:pPr>
      <w:r>
        <w:rPr>
          <w:rFonts w:ascii="Times New Roman" w:eastAsia="Times New Roman" w:hAnsi="Times New Roman" w:cs="Times New Roman"/>
          <w:sz w:val="28"/>
          <w:szCs w:val="28"/>
          <w:lang w:eastAsia="uk-UA"/>
        </w:rPr>
        <w:t xml:space="preserve">* </w:t>
      </w:r>
      <w:r w:rsidRPr="00F224F5">
        <w:rPr>
          <w:rFonts w:ascii="Times New Roman" w:eastAsia="Times New Roman" w:hAnsi="Times New Roman" w:cs="Times New Roman"/>
          <w:lang w:eastAsia="uk-UA"/>
        </w:rPr>
        <w:t xml:space="preserve">- </w:t>
      </w:r>
      <w:r w:rsidRPr="00F224F5">
        <w:rPr>
          <w:rFonts w:ascii="Times New Roman" w:hAnsi="Times New Roman" w:cs="Times New Roman"/>
          <w:color w:val="333333"/>
          <w:shd w:val="clear" w:color="auto" w:fill="FFFFFF"/>
        </w:rPr>
        <w:t>крім державних і комунальних підприємств, установ і організацій, господарських товариств, у статутному капіталі яких більше 50 відсотків акцій (часток) належать державі або які перебувають у комунальній власності, та господарських товариств, більше 50 відсотків акцій (часток) яких належать господарським товариствам, частка держави або комунальної власності в яких становить 100 відсотків, резидентів Дія Сіті, юридичних осіб - релігійних організацій, а також працівників операторів газорозподільних систем, визначених наказом таких операторів, які виконують аварійно-відновлювальні роботи газорозподільних систем у складі аварійних бригад, здійснюють запобіжні заходи для безаварійної експлуатації систем газопостачання, які визначені Міненерго критично важливими для функціонування економіки та забезпечення життєдіяльності населення в особливий період).</w:t>
      </w:r>
    </w:p>
    <w:p w:rsidR="00DD77D6" w:rsidRDefault="00DD77D6" w:rsidP="007F6527">
      <w:pPr>
        <w:spacing w:after="0" w:line="240" w:lineRule="auto"/>
        <w:ind w:firstLine="567"/>
        <w:jc w:val="both"/>
        <w:rPr>
          <w:rFonts w:ascii="Times New Roman" w:eastAsia="Times New Roman" w:hAnsi="Times New Roman" w:cs="Times New Roman"/>
          <w:b/>
          <w:sz w:val="28"/>
          <w:szCs w:val="28"/>
          <w:lang w:eastAsia="uk-UA"/>
        </w:rPr>
      </w:pPr>
    </w:p>
    <w:p w:rsidR="00BE28E6" w:rsidRDefault="00BE28E6" w:rsidP="00BE28E6">
      <w:pPr>
        <w:spacing w:after="0" w:line="240" w:lineRule="auto"/>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noProof/>
          <w:sz w:val="28"/>
          <w:szCs w:val="28"/>
          <w:lang w:val="ru-RU" w:eastAsia="ru-RU"/>
        </w:rPr>
        <w:lastRenderedPageBreak/>
        <w:drawing>
          <wp:inline distT="0" distB="0" distL="0" distR="0">
            <wp:extent cx="6120130" cy="3443423"/>
            <wp:effectExtent l="19050" t="0" r="0" b="0"/>
            <wp:docPr id="5" name="Рисунок 4" descr="C:\Users\ADMIN\Downloads\Середня_зарплата_24.02.25\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Середня_зарплата_24.02.25\Слайд1.JPG"/>
                    <pic:cNvPicPr>
                      <a:picLocks noChangeAspect="1" noChangeArrowheads="1"/>
                    </pic:cNvPicPr>
                  </pic:nvPicPr>
                  <pic:blipFill>
                    <a:blip r:embed="rId18" cstate="print"/>
                    <a:srcRect/>
                    <a:stretch>
                      <a:fillRect/>
                    </a:stretch>
                  </pic:blipFill>
                  <pic:spPr bwMode="auto">
                    <a:xfrm>
                      <a:off x="0" y="0"/>
                      <a:ext cx="6120130" cy="3443423"/>
                    </a:xfrm>
                    <a:prstGeom prst="rect">
                      <a:avLst/>
                    </a:prstGeom>
                    <a:noFill/>
                    <a:ln w="9525">
                      <a:noFill/>
                      <a:miter lim="800000"/>
                      <a:headEnd/>
                      <a:tailEnd/>
                    </a:ln>
                  </pic:spPr>
                </pic:pic>
              </a:graphicData>
            </a:graphic>
          </wp:inline>
        </w:drawing>
      </w:r>
    </w:p>
    <w:p w:rsidR="00990186" w:rsidRDefault="00990186" w:rsidP="007167F3">
      <w:pPr>
        <w:spacing w:after="120" w:line="240" w:lineRule="auto"/>
        <w:ind w:firstLine="567"/>
        <w:jc w:val="both"/>
        <w:rPr>
          <w:rFonts w:ascii="Times New Roman" w:hAnsi="Times New Roman" w:cs="Times New Roman"/>
          <w:b/>
          <w:i/>
          <w:sz w:val="31"/>
          <w:szCs w:val="31"/>
        </w:rPr>
      </w:pPr>
    </w:p>
    <w:p w:rsidR="00027B95" w:rsidRPr="007167F3" w:rsidRDefault="007167F3" w:rsidP="007167F3">
      <w:pPr>
        <w:spacing w:after="120" w:line="240" w:lineRule="auto"/>
        <w:ind w:firstLine="567"/>
        <w:jc w:val="both"/>
        <w:rPr>
          <w:rFonts w:ascii="Times New Roman" w:hAnsi="Times New Roman" w:cs="Times New Roman"/>
          <w:b/>
          <w:i/>
          <w:sz w:val="31"/>
          <w:szCs w:val="31"/>
        </w:rPr>
      </w:pPr>
      <w:r>
        <w:rPr>
          <w:rFonts w:ascii="Times New Roman" w:hAnsi="Times New Roman" w:cs="Times New Roman"/>
          <w:b/>
          <w:i/>
          <w:sz w:val="31"/>
          <w:szCs w:val="31"/>
        </w:rPr>
        <w:t>9</w:t>
      </w:r>
      <w:r w:rsidR="00212D65" w:rsidRPr="007167F3">
        <w:rPr>
          <w:rFonts w:ascii="Times New Roman" w:hAnsi="Times New Roman" w:cs="Times New Roman"/>
          <w:b/>
          <w:i/>
          <w:sz w:val="31"/>
          <w:szCs w:val="31"/>
        </w:rPr>
        <w:t>.</w:t>
      </w:r>
      <w:r w:rsidR="00D44B3B" w:rsidRPr="007167F3">
        <w:rPr>
          <w:rFonts w:ascii="Times New Roman" w:hAnsi="Times New Roman" w:cs="Times New Roman"/>
          <w:b/>
          <w:i/>
          <w:sz w:val="31"/>
          <w:szCs w:val="31"/>
        </w:rPr>
        <w:t xml:space="preserve"> </w:t>
      </w:r>
      <w:r w:rsidR="00212D65" w:rsidRPr="007167F3">
        <w:rPr>
          <w:rFonts w:ascii="Times New Roman" w:hAnsi="Times New Roman" w:cs="Times New Roman"/>
          <w:b/>
          <w:i/>
          <w:sz w:val="31"/>
          <w:szCs w:val="31"/>
        </w:rPr>
        <w:t xml:space="preserve"> </w:t>
      </w:r>
      <w:r w:rsidR="00027B95" w:rsidRPr="007167F3">
        <w:rPr>
          <w:rFonts w:ascii="Times New Roman" w:hAnsi="Times New Roman" w:cs="Times New Roman"/>
          <w:b/>
          <w:i/>
          <w:sz w:val="31"/>
          <w:szCs w:val="31"/>
        </w:rPr>
        <w:t>За який саме період установі необхідно надавати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w:t>
      </w:r>
    </w:p>
    <w:p w:rsidR="00027B95" w:rsidRPr="007167F3" w:rsidRDefault="00027B95" w:rsidP="00027B95">
      <w:pPr>
        <w:spacing w:after="0" w:line="240" w:lineRule="auto"/>
        <w:ind w:firstLine="567"/>
        <w:jc w:val="both"/>
        <w:rPr>
          <w:rFonts w:ascii="Times New Roman" w:eastAsia="Calibri" w:hAnsi="Times New Roman" w:cs="Times New Roman"/>
          <w:b/>
          <w:color w:val="FF0000"/>
          <w:sz w:val="30"/>
          <w:szCs w:val="30"/>
        </w:rPr>
      </w:pPr>
      <w:r w:rsidRPr="007167F3">
        <w:rPr>
          <w:rStyle w:val="spanrvts0"/>
          <w:rFonts w:eastAsiaTheme="minorHAnsi"/>
          <w:sz w:val="30"/>
          <w:szCs w:val="30"/>
        </w:rPr>
        <w:t xml:space="preserve">Надається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w:t>
      </w:r>
      <w:r w:rsidR="00522BC0">
        <w:rPr>
          <w:rStyle w:val="spanrvts0"/>
          <w:rFonts w:eastAsiaTheme="minorHAnsi"/>
          <w:sz w:val="30"/>
          <w:szCs w:val="30"/>
        </w:rPr>
        <w:br/>
      </w:r>
      <w:r w:rsidRPr="00522BC0">
        <w:rPr>
          <w:rStyle w:val="spanrvts0"/>
          <w:rFonts w:eastAsiaTheme="minorHAnsi"/>
          <w:b/>
          <w:sz w:val="30"/>
          <w:szCs w:val="30"/>
          <w:u w:val="single"/>
        </w:rPr>
        <w:t>за останній календарний квартал</w:t>
      </w:r>
      <w:r w:rsidR="00522BC0" w:rsidRPr="001C3C22">
        <w:rPr>
          <w:rStyle w:val="spanrvts0"/>
          <w:rFonts w:eastAsiaTheme="minorHAnsi"/>
          <w:sz w:val="30"/>
          <w:szCs w:val="30"/>
          <w:u w:val="single"/>
        </w:rPr>
        <w:t>,</w:t>
      </w:r>
      <w:r w:rsidR="00522BC0" w:rsidRPr="0093733B">
        <w:rPr>
          <w:rStyle w:val="spanrvts0"/>
          <w:rFonts w:eastAsiaTheme="minorHAnsi"/>
          <w:sz w:val="30"/>
          <w:szCs w:val="30"/>
        </w:rPr>
        <w:t xml:space="preserve"> </w:t>
      </w:r>
      <w:r w:rsidR="00522BC0" w:rsidRPr="001C3C22">
        <w:rPr>
          <w:rStyle w:val="spanrvts0"/>
          <w:rFonts w:eastAsiaTheme="minorHAnsi"/>
          <w:sz w:val="30"/>
          <w:szCs w:val="30"/>
        </w:rPr>
        <w:t xml:space="preserve">що передує даті подачі </w:t>
      </w:r>
      <w:r w:rsidR="00522BC0" w:rsidRPr="001C3C22">
        <w:rPr>
          <w:rFonts w:ascii="Times New Roman" w:hAnsi="Times New Roman" w:cs="Times New Roman"/>
          <w:sz w:val="31"/>
          <w:szCs w:val="31"/>
        </w:rPr>
        <w:t>пакету документів для визначення підприємства критично важливим</w:t>
      </w:r>
      <w:r w:rsidRPr="001C3C22">
        <w:rPr>
          <w:rStyle w:val="spanrvts0"/>
          <w:rFonts w:eastAsiaTheme="minorHAnsi"/>
          <w:sz w:val="30"/>
          <w:szCs w:val="30"/>
        </w:rPr>
        <w:t xml:space="preserve"> </w:t>
      </w:r>
      <w:r w:rsidRPr="001C3C22">
        <w:rPr>
          <w:rFonts w:ascii="Times New Roman" w:hAnsi="Times New Roman" w:cs="Times New Roman"/>
          <w:sz w:val="30"/>
          <w:szCs w:val="30"/>
        </w:rPr>
        <w:t xml:space="preserve"> </w:t>
      </w:r>
      <w:r w:rsidRPr="001C3C22">
        <w:rPr>
          <w:rFonts w:ascii="Times New Roman" w:eastAsia="Calibri" w:hAnsi="Times New Roman" w:cs="Times New Roman"/>
          <w:b/>
          <w:color w:val="FF0000"/>
          <w:sz w:val="30"/>
          <w:szCs w:val="30"/>
        </w:rPr>
        <w:t>(</w:t>
      </w:r>
      <w:r w:rsidR="00522BC0" w:rsidRPr="001C3C22">
        <w:rPr>
          <w:rFonts w:ascii="Times New Roman" w:eastAsia="Calibri" w:hAnsi="Times New Roman" w:cs="Times New Roman"/>
          <w:b/>
          <w:color w:val="FF0000"/>
          <w:sz w:val="30"/>
          <w:szCs w:val="30"/>
        </w:rPr>
        <w:t xml:space="preserve">як приклад, </w:t>
      </w:r>
      <w:r w:rsidRPr="001C3C22">
        <w:rPr>
          <w:rFonts w:ascii="Times New Roman" w:eastAsia="Calibri" w:hAnsi="Times New Roman" w:cs="Times New Roman"/>
          <w:b/>
          <w:color w:val="FF0000"/>
          <w:sz w:val="30"/>
          <w:szCs w:val="30"/>
        </w:rPr>
        <w:t>якщо документи подаються до 01.04.2025 – це IV ква</w:t>
      </w:r>
      <w:r w:rsidRPr="007167F3">
        <w:rPr>
          <w:rFonts w:ascii="Times New Roman" w:eastAsia="Calibri" w:hAnsi="Times New Roman" w:cs="Times New Roman"/>
          <w:b/>
          <w:color w:val="FF0000"/>
          <w:sz w:val="30"/>
          <w:szCs w:val="30"/>
        </w:rPr>
        <w:t>ртал 2024 року).</w:t>
      </w:r>
    </w:p>
    <w:p w:rsidR="00FE19EC" w:rsidRDefault="00FE19EC" w:rsidP="00FE19EC">
      <w:pPr>
        <w:spacing w:after="0" w:line="240" w:lineRule="auto"/>
        <w:ind w:firstLine="567"/>
        <w:jc w:val="both"/>
        <w:rPr>
          <w:rFonts w:ascii="Times New Roman" w:hAnsi="Times New Roman" w:cs="Times New Roman"/>
          <w:b/>
          <w:sz w:val="28"/>
          <w:szCs w:val="28"/>
        </w:rPr>
      </w:pPr>
    </w:p>
    <w:p w:rsidR="00027B95" w:rsidRPr="007167F3" w:rsidRDefault="007167F3" w:rsidP="007167F3">
      <w:pPr>
        <w:spacing w:after="120" w:line="240" w:lineRule="auto"/>
        <w:ind w:firstLine="567"/>
        <w:jc w:val="both"/>
        <w:rPr>
          <w:rFonts w:ascii="Times New Roman" w:hAnsi="Times New Roman" w:cs="Times New Roman"/>
          <w:b/>
          <w:i/>
          <w:sz w:val="31"/>
          <w:szCs w:val="31"/>
        </w:rPr>
      </w:pPr>
      <w:r w:rsidRPr="007167F3">
        <w:rPr>
          <w:rFonts w:ascii="Times New Roman" w:hAnsi="Times New Roman" w:cs="Times New Roman"/>
          <w:b/>
          <w:i/>
          <w:sz w:val="31"/>
          <w:szCs w:val="31"/>
        </w:rPr>
        <w:t>10</w:t>
      </w:r>
      <w:r w:rsidR="007F5895" w:rsidRPr="007167F3">
        <w:rPr>
          <w:rFonts w:ascii="Times New Roman" w:hAnsi="Times New Roman" w:cs="Times New Roman"/>
          <w:b/>
          <w:i/>
          <w:sz w:val="31"/>
          <w:szCs w:val="31"/>
        </w:rPr>
        <w:t xml:space="preserve">. </w:t>
      </w:r>
      <w:r w:rsidR="00027B95" w:rsidRPr="007167F3">
        <w:rPr>
          <w:rFonts w:ascii="Times New Roman" w:hAnsi="Times New Roman" w:cs="Times New Roman"/>
          <w:b/>
          <w:i/>
          <w:sz w:val="31"/>
          <w:szCs w:val="31"/>
        </w:rPr>
        <w:t>Довідка про відсутність заборгованості по сплаті податків має бути в паперовому вигляді? Чи достатньо роздрук</w:t>
      </w:r>
      <w:r w:rsidR="00522BC0">
        <w:rPr>
          <w:rFonts w:ascii="Times New Roman" w:hAnsi="Times New Roman" w:cs="Times New Roman"/>
          <w:b/>
          <w:i/>
          <w:sz w:val="31"/>
          <w:szCs w:val="31"/>
        </w:rPr>
        <w:t>івки</w:t>
      </w:r>
      <w:r w:rsidR="00027B95" w:rsidRPr="007167F3">
        <w:rPr>
          <w:rFonts w:ascii="Times New Roman" w:hAnsi="Times New Roman" w:cs="Times New Roman"/>
          <w:b/>
          <w:i/>
          <w:sz w:val="31"/>
          <w:szCs w:val="31"/>
        </w:rPr>
        <w:t xml:space="preserve"> довідки, що видана в електронній формі?</w:t>
      </w:r>
    </w:p>
    <w:p w:rsidR="00027B95" w:rsidRPr="007167F3" w:rsidRDefault="00027B95" w:rsidP="00027B95">
      <w:pPr>
        <w:spacing w:after="0" w:line="240" w:lineRule="auto"/>
        <w:ind w:firstLine="567"/>
        <w:jc w:val="both"/>
        <w:rPr>
          <w:rStyle w:val="spanrvts0"/>
          <w:rFonts w:eastAsiaTheme="minorHAnsi"/>
          <w:sz w:val="30"/>
          <w:szCs w:val="30"/>
        </w:rPr>
      </w:pPr>
      <w:r w:rsidRPr="007167F3">
        <w:rPr>
          <w:rStyle w:val="spanrvts0"/>
          <w:rFonts w:eastAsiaTheme="minorHAnsi"/>
          <w:sz w:val="30"/>
          <w:szCs w:val="30"/>
        </w:rPr>
        <w:t>Всі підтвердні документи повинні бути в паперовому вигляді (якщо копії документів – то завірені належним чином).</w:t>
      </w:r>
    </w:p>
    <w:p w:rsidR="007F5895" w:rsidRDefault="007F5895" w:rsidP="004D5B0C">
      <w:pPr>
        <w:spacing w:after="0" w:line="240" w:lineRule="auto"/>
        <w:ind w:firstLine="567"/>
        <w:jc w:val="both"/>
        <w:rPr>
          <w:rFonts w:ascii="Times New Roman" w:hAnsi="Times New Roman" w:cs="Times New Roman"/>
          <w:b/>
          <w:sz w:val="28"/>
          <w:szCs w:val="28"/>
        </w:rPr>
      </w:pPr>
    </w:p>
    <w:p w:rsidR="007F5895" w:rsidRPr="007167F3" w:rsidRDefault="00B37F40" w:rsidP="007F5895">
      <w:pPr>
        <w:spacing w:after="0" w:line="240" w:lineRule="auto"/>
        <w:ind w:firstLine="567"/>
        <w:jc w:val="both"/>
        <w:rPr>
          <w:rFonts w:ascii="Times New Roman" w:hAnsi="Times New Roman" w:cs="Times New Roman"/>
          <w:b/>
          <w:i/>
          <w:sz w:val="31"/>
          <w:szCs w:val="31"/>
        </w:rPr>
      </w:pPr>
      <w:r w:rsidRPr="007167F3">
        <w:rPr>
          <w:rFonts w:ascii="Times New Roman" w:hAnsi="Times New Roman" w:cs="Times New Roman"/>
          <w:b/>
          <w:i/>
          <w:sz w:val="31"/>
          <w:szCs w:val="31"/>
        </w:rPr>
        <w:t>1</w:t>
      </w:r>
      <w:r w:rsidR="007167F3" w:rsidRPr="007167F3">
        <w:rPr>
          <w:rFonts w:ascii="Times New Roman" w:hAnsi="Times New Roman" w:cs="Times New Roman"/>
          <w:b/>
          <w:i/>
          <w:sz w:val="31"/>
          <w:szCs w:val="31"/>
        </w:rPr>
        <w:t>1</w:t>
      </w:r>
      <w:r w:rsidR="00212D65" w:rsidRPr="007167F3">
        <w:rPr>
          <w:rFonts w:ascii="Times New Roman" w:hAnsi="Times New Roman" w:cs="Times New Roman"/>
          <w:b/>
          <w:i/>
          <w:sz w:val="31"/>
          <w:szCs w:val="31"/>
        </w:rPr>
        <w:t>.</w:t>
      </w:r>
      <w:r w:rsidR="007F5895" w:rsidRPr="007167F3">
        <w:rPr>
          <w:rFonts w:ascii="Times New Roman" w:hAnsi="Times New Roman" w:cs="Times New Roman"/>
          <w:b/>
          <w:i/>
          <w:sz w:val="31"/>
          <w:szCs w:val="31"/>
        </w:rPr>
        <w:t xml:space="preserve"> Чи є обмеження по мі</w:t>
      </w:r>
      <w:r w:rsidRPr="007167F3">
        <w:rPr>
          <w:rFonts w:ascii="Times New Roman" w:hAnsi="Times New Roman" w:cs="Times New Roman"/>
          <w:b/>
          <w:i/>
          <w:sz w:val="31"/>
          <w:szCs w:val="31"/>
        </w:rPr>
        <w:t xml:space="preserve">німальній кількості працівників </w:t>
      </w:r>
      <w:r w:rsidR="007F5895" w:rsidRPr="007167F3">
        <w:rPr>
          <w:rFonts w:ascii="Times New Roman" w:hAnsi="Times New Roman" w:cs="Times New Roman"/>
          <w:b/>
          <w:i/>
          <w:sz w:val="31"/>
          <w:szCs w:val="31"/>
        </w:rPr>
        <w:t>для визнання підприємства критично важливим?</w:t>
      </w:r>
    </w:p>
    <w:p w:rsidR="00522BC0" w:rsidRPr="001C3C22" w:rsidRDefault="00522BC0" w:rsidP="00522BC0">
      <w:pPr>
        <w:spacing w:after="0" w:line="240" w:lineRule="auto"/>
        <w:ind w:firstLine="567"/>
        <w:jc w:val="both"/>
        <w:rPr>
          <w:rFonts w:ascii="Times New Roman" w:eastAsia="Calibri" w:hAnsi="Times New Roman" w:cs="Times New Roman"/>
          <w:b/>
          <w:sz w:val="30"/>
          <w:szCs w:val="30"/>
        </w:rPr>
      </w:pPr>
      <w:r>
        <w:rPr>
          <w:rStyle w:val="spanrvts0"/>
          <w:rFonts w:eastAsiaTheme="minorHAnsi"/>
          <w:sz w:val="30"/>
          <w:szCs w:val="30"/>
        </w:rPr>
        <w:t>У</w:t>
      </w:r>
      <w:r w:rsidR="00B37F40" w:rsidRPr="007167F3">
        <w:rPr>
          <w:rStyle w:val="spanrvts0"/>
          <w:rFonts w:eastAsiaTheme="minorHAnsi"/>
          <w:sz w:val="30"/>
          <w:szCs w:val="30"/>
        </w:rPr>
        <w:t xml:space="preserve"> разі застосування регіональних критеріїв, затверджених розпорядженням голови ОДА від 10.01.2025 </w:t>
      </w:r>
      <w:r w:rsidR="00B37F40" w:rsidRPr="001C3C22">
        <w:rPr>
          <w:rStyle w:val="spanrvts0"/>
          <w:rFonts w:eastAsiaTheme="minorHAnsi"/>
          <w:sz w:val="30"/>
          <w:szCs w:val="30"/>
        </w:rPr>
        <w:t>№ 12</w:t>
      </w:r>
      <w:r w:rsidR="007F5895" w:rsidRPr="001C3C22">
        <w:rPr>
          <w:rStyle w:val="spanrvts0"/>
          <w:rFonts w:eastAsiaTheme="minorHAnsi"/>
          <w:sz w:val="30"/>
          <w:szCs w:val="30"/>
        </w:rPr>
        <w:t>, в залежності ві</w:t>
      </w:r>
      <w:r w:rsidR="00B37F40" w:rsidRPr="001C3C22">
        <w:rPr>
          <w:rStyle w:val="spanrvts0"/>
          <w:rFonts w:eastAsiaTheme="minorHAnsi"/>
          <w:sz w:val="30"/>
          <w:szCs w:val="30"/>
        </w:rPr>
        <w:t>д сфери діяльності підприємства</w:t>
      </w:r>
      <w:r w:rsidRPr="001C3C22">
        <w:rPr>
          <w:rStyle w:val="spanrvts0"/>
          <w:rFonts w:eastAsiaTheme="minorHAnsi"/>
          <w:sz w:val="30"/>
          <w:szCs w:val="30"/>
        </w:rPr>
        <w:t xml:space="preserve"> одним з критеріїв може бути загальна чисельність застрахованих осіб-працівників на підприємстві</w:t>
      </w:r>
      <w:r w:rsidRPr="001C3C22">
        <w:rPr>
          <w:rFonts w:ascii="Times New Roman" w:eastAsia="Calibri" w:hAnsi="Times New Roman" w:cs="Times New Roman"/>
          <w:b/>
          <w:sz w:val="30"/>
          <w:szCs w:val="30"/>
        </w:rPr>
        <w:t>.</w:t>
      </w:r>
    </w:p>
    <w:p w:rsidR="00A749D6" w:rsidRPr="007167F3" w:rsidRDefault="00C513EB" w:rsidP="007167F3">
      <w:pPr>
        <w:spacing w:after="120" w:line="240" w:lineRule="auto"/>
        <w:ind w:firstLine="567"/>
        <w:jc w:val="both"/>
        <w:rPr>
          <w:rFonts w:ascii="Times New Roman" w:hAnsi="Times New Roman" w:cs="Times New Roman"/>
          <w:b/>
          <w:i/>
          <w:sz w:val="31"/>
          <w:szCs w:val="31"/>
        </w:rPr>
      </w:pPr>
      <w:bookmarkStart w:id="8" w:name="_GoBack"/>
      <w:bookmarkEnd w:id="8"/>
      <w:r w:rsidRPr="007167F3">
        <w:rPr>
          <w:rFonts w:ascii="Times New Roman" w:hAnsi="Times New Roman" w:cs="Times New Roman"/>
          <w:b/>
          <w:i/>
          <w:sz w:val="31"/>
          <w:szCs w:val="31"/>
        </w:rPr>
        <w:lastRenderedPageBreak/>
        <w:t>1</w:t>
      </w:r>
      <w:r w:rsidR="007167F3" w:rsidRPr="007167F3">
        <w:rPr>
          <w:rFonts w:ascii="Times New Roman" w:hAnsi="Times New Roman" w:cs="Times New Roman"/>
          <w:b/>
          <w:i/>
          <w:sz w:val="31"/>
          <w:szCs w:val="31"/>
        </w:rPr>
        <w:t>2</w:t>
      </w:r>
      <w:r w:rsidR="00A749D6" w:rsidRPr="007167F3">
        <w:rPr>
          <w:rFonts w:ascii="Times New Roman" w:hAnsi="Times New Roman" w:cs="Times New Roman"/>
          <w:b/>
          <w:i/>
          <w:sz w:val="31"/>
          <w:szCs w:val="31"/>
        </w:rPr>
        <w:t>. Який механізм розрахунку кількості військовозобов'язаних на підприємстві.</w:t>
      </w:r>
    </w:p>
    <w:p w:rsidR="00A749D6" w:rsidRPr="007167F3" w:rsidRDefault="00A749D6" w:rsidP="00A749D6">
      <w:pPr>
        <w:spacing w:after="0" w:line="240" w:lineRule="auto"/>
        <w:ind w:firstLine="567"/>
        <w:jc w:val="both"/>
        <w:rPr>
          <w:rStyle w:val="spanrvts0"/>
          <w:rFonts w:eastAsiaTheme="minorHAnsi"/>
          <w:sz w:val="30"/>
          <w:szCs w:val="30"/>
        </w:rPr>
      </w:pPr>
      <w:r w:rsidRPr="007167F3">
        <w:rPr>
          <w:rStyle w:val="spanrvts0"/>
          <w:rFonts w:eastAsiaTheme="minorHAnsi"/>
          <w:sz w:val="30"/>
          <w:szCs w:val="30"/>
        </w:rPr>
        <w:t>Кількість військовозобов’язаних визначається за Списками військового обліку на підприємстві.</w:t>
      </w:r>
    </w:p>
    <w:p w:rsidR="00A749D6" w:rsidRPr="007167F3" w:rsidRDefault="00A749D6" w:rsidP="00A749D6">
      <w:pPr>
        <w:spacing w:after="0" w:line="240" w:lineRule="auto"/>
        <w:ind w:firstLine="567"/>
        <w:jc w:val="both"/>
        <w:rPr>
          <w:rStyle w:val="spanrvts0"/>
          <w:rFonts w:eastAsiaTheme="minorHAnsi"/>
          <w:sz w:val="30"/>
          <w:szCs w:val="30"/>
        </w:rPr>
      </w:pPr>
      <w:r w:rsidRPr="007167F3">
        <w:rPr>
          <w:rStyle w:val="spanrvts0"/>
          <w:rFonts w:eastAsiaTheme="minorHAnsi"/>
          <w:sz w:val="30"/>
          <w:szCs w:val="30"/>
        </w:rPr>
        <w:t>Для забезпечення військового обліку громадян України використовується Єдиний державний реєстр призовників, військовозобов’язаних та резервістів, який призначений для збирання, зберігання, обробки та використання даних про призовників, військовозобов’язаних та резервістів.</w:t>
      </w:r>
    </w:p>
    <w:p w:rsidR="00A749D6" w:rsidRPr="007167F3" w:rsidRDefault="00A749D6" w:rsidP="00A749D6">
      <w:pPr>
        <w:spacing w:after="0" w:line="240" w:lineRule="auto"/>
        <w:ind w:firstLine="567"/>
        <w:jc w:val="both"/>
        <w:rPr>
          <w:rStyle w:val="spanrvts0"/>
          <w:rFonts w:eastAsiaTheme="minorHAnsi"/>
          <w:sz w:val="30"/>
          <w:szCs w:val="30"/>
        </w:rPr>
      </w:pPr>
      <w:r w:rsidRPr="007167F3">
        <w:rPr>
          <w:rStyle w:val="spanrvts0"/>
          <w:rFonts w:eastAsiaTheme="minorHAnsi"/>
          <w:sz w:val="30"/>
          <w:szCs w:val="30"/>
        </w:rPr>
        <w:t>При бронюванні, у загальній кількості військовозобов’язаних, не враховуються військовозобов’язані-жінки, а також військовозобов’язані:</w:t>
      </w:r>
    </w:p>
    <w:p w:rsidR="00A749D6" w:rsidRPr="007167F3" w:rsidRDefault="00A749D6" w:rsidP="00A749D6">
      <w:pPr>
        <w:spacing w:after="0" w:line="240" w:lineRule="auto"/>
        <w:ind w:firstLine="567"/>
        <w:jc w:val="both"/>
        <w:rPr>
          <w:rStyle w:val="spanrvts0"/>
          <w:rFonts w:eastAsiaTheme="minorHAnsi"/>
          <w:sz w:val="30"/>
          <w:szCs w:val="30"/>
        </w:rPr>
      </w:pPr>
      <w:r w:rsidRPr="007167F3">
        <w:rPr>
          <w:rStyle w:val="spanrvts0"/>
          <w:rFonts w:eastAsiaTheme="minorHAnsi"/>
          <w:sz w:val="30"/>
          <w:szCs w:val="30"/>
        </w:rPr>
        <w:t>які займають посади штатних працівників патронатних служб державних органів, юрисдикція яких поширюється на всю територію України;</w:t>
      </w:r>
    </w:p>
    <w:p w:rsidR="00A749D6" w:rsidRPr="007167F3" w:rsidRDefault="00A749D6" w:rsidP="00A749D6">
      <w:pPr>
        <w:spacing w:after="0" w:line="240" w:lineRule="auto"/>
        <w:ind w:firstLine="567"/>
        <w:jc w:val="both"/>
        <w:rPr>
          <w:rStyle w:val="spanrvts0"/>
          <w:rFonts w:eastAsiaTheme="minorHAnsi"/>
          <w:sz w:val="30"/>
          <w:szCs w:val="30"/>
        </w:rPr>
      </w:pPr>
      <w:r w:rsidRPr="007167F3">
        <w:rPr>
          <w:rStyle w:val="spanrvts0"/>
          <w:rFonts w:eastAsiaTheme="minorHAnsi"/>
          <w:sz w:val="30"/>
          <w:szCs w:val="30"/>
        </w:rPr>
        <w:t>які займають посади керівників обласних, районних, Київської та Севастопольської міських держадміністрацій (військових адміністрацій у разі їх утворення);</w:t>
      </w:r>
    </w:p>
    <w:p w:rsidR="00A749D6" w:rsidRPr="007167F3" w:rsidRDefault="00A749D6" w:rsidP="00A749D6">
      <w:pPr>
        <w:spacing w:after="0" w:line="240" w:lineRule="auto"/>
        <w:ind w:firstLine="567"/>
        <w:jc w:val="both"/>
        <w:rPr>
          <w:rStyle w:val="spanrvts0"/>
          <w:rFonts w:eastAsiaTheme="minorHAnsi"/>
          <w:sz w:val="30"/>
          <w:szCs w:val="30"/>
        </w:rPr>
      </w:pPr>
      <w:r w:rsidRPr="007167F3">
        <w:rPr>
          <w:rStyle w:val="spanrvts0"/>
          <w:rFonts w:eastAsiaTheme="minorHAnsi"/>
          <w:sz w:val="30"/>
          <w:szCs w:val="30"/>
        </w:rPr>
        <w:t>які займають пос</w:t>
      </w:r>
      <w:r w:rsidR="00351783">
        <w:rPr>
          <w:rStyle w:val="spanrvts0"/>
          <w:rFonts w:eastAsiaTheme="minorHAnsi"/>
          <w:sz w:val="30"/>
          <w:szCs w:val="30"/>
        </w:rPr>
        <w:t>ади державної служби категорії «</w:t>
      </w:r>
      <w:r w:rsidRPr="007167F3">
        <w:rPr>
          <w:rStyle w:val="spanrvts0"/>
          <w:rFonts w:eastAsiaTheme="minorHAnsi"/>
          <w:sz w:val="30"/>
          <w:szCs w:val="30"/>
        </w:rPr>
        <w:t>Б</w:t>
      </w:r>
      <w:r w:rsidR="00351783">
        <w:rPr>
          <w:rStyle w:val="spanrvts0"/>
          <w:rFonts w:eastAsiaTheme="minorHAnsi"/>
          <w:sz w:val="30"/>
          <w:szCs w:val="30"/>
        </w:rPr>
        <w:t>»</w:t>
      </w:r>
      <w:r w:rsidRPr="007167F3">
        <w:rPr>
          <w:rStyle w:val="spanrvts0"/>
          <w:rFonts w:eastAsiaTheme="minorHAnsi"/>
          <w:sz w:val="30"/>
          <w:szCs w:val="30"/>
        </w:rPr>
        <w:t>, але на яких тимчасово покладено виконання обов’язків за вакантною поса</w:t>
      </w:r>
      <w:r w:rsidR="00351783">
        <w:rPr>
          <w:rStyle w:val="spanrvts0"/>
          <w:rFonts w:eastAsiaTheme="minorHAnsi"/>
          <w:sz w:val="30"/>
          <w:szCs w:val="30"/>
        </w:rPr>
        <w:t>дою державної служби категорії «А»</w:t>
      </w:r>
      <w:r w:rsidRPr="007167F3">
        <w:rPr>
          <w:rStyle w:val="spanrvts0"/>
          <w:rFonts w:eastAsiaTheme="minorHAnsi"/>
          <w:sz w:val="30"/>
          <w:szCs w:val="30"/>
        </w:rPr>
        <w:t>;</w:t>
      </w:r>
    </w:p>
    <w:p w:rsidR="00A749D6" w:rsidRPr="007167F3" w:rsidRDefault="00A749D6" w:rsidP="00A749D6">
      <w:pPr>
        <w:spacing w:after="0" w:line="240" w:lineRule="auto"/>
        <w:ind w:firstLine="567"/>
        <w:jc w:val="both"/>
        <w:rPr>
          <w:rStyle w:val="spanrvts0"/>
          <w:rFonts w:eastAsiaTheme="minorHAnsi"/>
          <w:sz w:val="30"/>
          <w:szCs w:val="30"/>
        </w:rPr>
      </w:pPr>
      <w:r w:rsidRPr="007167F3">
        <w:rPr>
          <w:rStyle w:val="spanrvts0"/>
          <w:rFonts w:eastAsiaTheme="minorHAnsi"/>
          <w:sz w:val="30"/>
          <w:szCs w:val="30"/>
        </w:rPr>
        <w:t>які займають посади голів обласних, районних, районних у місті (у разі утворення) рад, сільських, селищних, міських голів;</w:t>
      </w:r>
    </w:p>
    <w:p w:rsidR="00A749D6" w:rsidRPr="007167F3" w:rsidRDefault="00A749D6" w:rsidP="00A749D6">
      <w:pPr>
        <w:spacing w:after="0" w:line="240" w:lineRule="auto"/>
        <w:ind w:firstLine="567"/>
        <w:jc w:val="both"/>
        <w:rPr>
          <w:rStyle w:val="spanrvts0"/>
          <w:rFonts w:eastAsiaTheme="minorHAnsi"/>
          <w:sz w:val="30"/>
          <w:szCs w:val="30"/>
        </w:rPr>
      </w:pPr>
      <w:r w:rsidRPr="007167F3">
        <w:rPr>
          <w:rStyle w:val="spanrvts0"/>
          <w:rFonts w:eastAsiaTheme="minorHAnsi"/>
          <w:sz w:val="30"/>
          <w:szCs w:val="30"/>
        </w:rPr>
        <w:t xml:space="preserve">кінцеві </w:t>
      </w:r>
      <w:proofErr w:type="spellStart"/>
      <w:r w:rsidRPr="007167F3">
        <w:rPr>
          <w:rStyle w:val="spanrvts0"/>
          <w:rFonts w:eastAsiaTheme="minorHAnsi"/>
          <w:sz w:val="30"/>
          <w:szCs w:val="30"/>
        </w:rPr>
        <w:t>бенефіціарні</w:t>
      </w:r>
      <w:proofErr w:type="spellEnd"/>
      <w:r w:rsidRPr="007167F3">
        <w:rPr>
          <w:rStyle w:val="spanrvts0"/>
          <w:rFonts w:eastAsiaTheme="minorHAnsi"/>
          <w:sz w:val="30"/>
          <w:szCs w:val="30"/>
        </w:rPr>
        <w:t xml:space="preserve"> власники критично важливих підприємств, критично важливих установ, які не є їх працівниками.</w:t>
      </w:r>
    </w:p>
    <w:p w:rsidR="00A749D6" w:rsidRPr="007167F3" w:rsidRDefault="00A749D6" w:rsidP="00A749D6">
      <w:pPr>
        <w:spacing w:after="0" w:line="240" w:lineRule="auto"/>
        <w:ind w:firstLine="567"/>
        <w:jc w:val="both"/>
        <w:rPr>
          <w:rStyle w:val="spanrvts0"/>
          <w:rFonts w:eastAsiaTheme="minorHAnsi"/>
          <w:sz w:val="30"/>
          <w:szCs w:val="30"/>
        </w:rPr>
      </w:pPr>
      <w:r w:rsidRPr="007167F3">
        <w:rPr>
          <w:rStyle w:val="spanrvts0"/>
          <w:rFonts w:eastAsiaTheme="minorHAnsi"/>
          <w:sz w:val="30"/>
          <w:szCs w:val="30"/>
        </w:rPr>
        <w:t>Кількість військовозобов’язаних працівників враховується станом на                  18 травня 2024, у разі збільшення чисельності військовозобов’язаних працівників у відповідному державному органі, на критично важливому підприємстві, у критично важливій установі – станом на дату подання списків, зокрема для тих, які утворені після 18 травня 2024.</w:t>
      </w:r>
    </w:p>
    <w:p w:rsidR="00A749D6" w:rsidRPr="007167F3" w:rsidRDefault="00A749D6" w:rsidP="00A749D6">
      <w:pPr>
        <w:spacing w:after="0" w:line="240" w:lineRule="auto"/>
        <w:ind w:firstLine="567"/>
        <w:jc w:val="both"/>
        <w:rPr>
          <w:rStyle w:val="spanrvts0"/>
          <w:rFonts w:eastAsiaTheme="minorHAnsi"/>
          <w:sz w:val="30"/>
          <w:szCs w:val="30"/>
        </w:rPr>
      </w:pPr>
      <w:r w:rsidRPr="007167F3">
        <w:rPr>
          <w:rStyle w:val="spanrvts0"/>
          <w:rFonts w:eastAsiaTheme="minorHAnsi"/>
          <w:sz w:val="30"/>
          <w:szCs w:val="30"/>
        </w:rPr>
        <w:t>У разі коли на критично важливому підприємстві, в критично важливій установі працює один військовозобов’язаний працівник, який відповідно до закону підлягає бронюванню, обмеження щодо кількості військовозобов’язаних, які підлягають бронюванню, до таких критично важливих підприємств, критично важливих установ не застосовуються.</w:t>
      </w:r>
    </w:p>
    <w:p w:rsidR="00A749D6" w:rsidRPr="00A65B0E" w:rsidRDefault="00A749D6" w:rsidP="00A749D6">
      <w:pPr>
        <w:spacing w:after="0" w:line="240" w:lineRule="auto"/>
        <w:ind w:firstLine="567"/>
        <w:jc w:val="both"/>
        <w:rPr>
          <w:rFonts w:ascii="Times New Roman" w:hAnsi="Times New Roman" w:cs="Times New Roman"/>
          <w:sz w:val="28"/>
          <w:szCs w:val="28"/>
        </w:rPr>
      </w:pPr>
    </w:p>
    <w:p w:rsidR="007F5895" w:rsidRDefault="00C513EB" w:rsidP="007F5895">
      <w:pPr>
        <w:spacing w:after="0" w:line="240" w:lineRule="auto"/>
        <w:ind w:firstLine="567"/>
        <w:jc w:val="both"/>
        <w:rPr>
          <w:rFonts w:ascii="Times New Roman" w:hAnsi="Times New Roman" w:cs="Times New Roman"/>
          <w:b/>
          <w:i/>
          <w:sz w:val="31"/>
          <w:szCs w:val="31"/>
        </w:rPr>
      </w:pPr>
      <w:r w:rsidRPr="007167F3">
        <w:rPr>
          <w:rFonts w:ascii="Times New Roman" w:hAnsi="Times New Roman" w:cs="Times New Roman"/>
          <w:b/>
          <w:i/>
          <w:sz w:val="31"/>
          <w:szCs w:val="31"/>
        </w:rPr>
        <w:t>1</w:t>
      </w:r>
      <w:r w:rsidR="007167F3" w:rsidRPr="007167F3">
        <w:rPr>
          <w:rFonts w:ascii="Times New Roman" w:hAnsi="Times New Roman" w:cs="Times New Roman"/>
          <w:b/>
          <w:i/>
          <w:sz w:val="31"/>
          <w:szCs w:val="31"/>
        </w:rPr>
        <w:t>3</w:t>
      </w:r>
      <w:r w:rsidR="007F5895" w:rsidRPr="007167F3">
        <w:rPr>
          <w:rFonts w:ascii="Times New Roman" w:hAnsi="Times New Roman" w:cs="Times New Roman"/>
          <w:b/>
          <w:i/>
          <w:sz w:val="31"/>
          <w:szCs w:val="31"/>
        </w:rPr>
        <w:t>. Чи може бути заброньований директор підприємства, якщо він був єдиним працівником на підприємстві?</w:t>
      </w:r>
    </w:p>
    <w:p w:rsidR="00990186" w:rsidRPr="00990186" w:rsidRDefault="00990186" w:rsidP="007F5895">
      <w:pPr>
        <w:spacing w:after="0" w:line="240" w:lineRule="auto"/>
        <w:ind w:firstLine="567"/>
        <w:jc w:val="both"/>
        <w:rPr>
          <w:rFonts w:ascii="Times New Roman" w:hAnsi="Times New Roman" w:cs="Times New Roman"/>
          <w:b/>
          <w:i/>
          <w:sz w:val="12"/>
          <w:szCs w:val="31"/>
        </w:rPr>
      </w:pPr>
    </w:p>
    <w:p w:rsidR="007F5895" w:rsidRPr="00003B46" w:rsidRDefault="007F5895" w:rsidP="007F5895">
      <w:pPr>
        <w:spacing w:after="0" w:line="240" w:lineRule="auto"/>
        <w:ind w:firstLine="567"/>
        <w:jc w:val="both"/>
        <w:rPr>
          <w:rStyle w:val="spanrvts0"/>
          <w:rFonts w:eastAsiaTheme="minorHAnsi"/>
          <w:sz w:val="30"/>
          <w:szCs w:val="30"/>
        </w:rPr>
      </w:pPr>
      <w:r w:rsidRPr="00003B46">
        <w:rPr>
          <w:rStyle w:val="spanrvts0"/>
          <w:rFonts w:eastAsiaTheme="minorHAnsi"/>
          <w:sz w:val="30"/>
          <w:szCs w:val="30"/>
        </w:rPr>
        <w:t xml:space="preserve">Можна забронювати працевлаштованого керівника </w:t>
      </w:r>
      <w:r w:rsidR="005840B2" w:rsidRPr="00003B46">
        <w:rPr>
          <w:rStyle w:val="spanrvts0"/>
          <w:rFonts w:eastAsiaTheme="minorHAnsi"/>
          <w:sz w:val="30"/>
          <w:szCs w:val="30"/>
        </w:rPr>
        <w:t xml:space="preserve">підприємства </w:t>
      </w:r>
      <w:r w:rsidRPr="00003B46">
        <w:rPr>
          <w:rStyle w:val="spanrvts0"/>
          <w:rFonts w:eastAsiaTheme="minorHAnsi"/>
          <w:sz w:val="30"/>
          <w:szCs w:val="30"/>
        </w:rPr>
        <w:t>(якщо це 1 працівник в компанії).</w:t>
      </w:r>
    </w:p>
    <w:p w:rsidR="00212D65" w:rsidRPr="00212D65" w:rsidRDefault="00212D65" w:rsidP="00212D65">
      <w:pPr>
        <w:spacing w:after="0" w:line="240" w:lineRule="auto"/>
        <w:ind w:firstLine="567"/>
        <w:jc w:val="both"/>
        <w:rPr>
          <w:rFonts w:ascii="Times New Roman" w:hAnsi="Times New Roman" w:cs="Times New Roman"/>
          <w:b/>
          <w:sz w:val="28"/>
          <w:szCs w:val="28"/>
        </w:rPr>
      </w:pPr>
    </w:p>
    <w:p w:rsidR="007F5895" w:rsidRPr="00003B46" w:rsidRDefault="00C513EB" w:rsidP="00003B46">
      <w:pPr>
        <w:spacing w:after="120" w:line="240" w:lineRule="auto"/>
        <w:ind w:firstLine="567"/>
        <w:jc w:val="both"/>
        <w:rPr>
          <w:rFonts w:ascii="Times New Roman" w:hAnsi="Times New Roman" w:cs="Times New Roman"/>
          <w:b/>
          <w:i/>
          <w:sz w:val="31"/>
          <w:szCs w:val="31"/>
        </w:rPr>
      </w:pPr>
      <w:r w:rsidRPr="00003B46">
        <w:rPr>
          <w:rFonts w:ascii="Times New Roman" w:hAnsi="Times New Roman" w:cs="Times New Roman"/>
          <w:b/>
          <w:i/>
          <w:sz w:val="31"/>
          <w:szCs w:val="31"/>
        </w:rPr>
        <w:lastRenderedPageBreak/>
        <w:t>1</w:t>
      </w:r>
      <w:r w:rsidR="007167F3" w:rsidRPr="00003B46">
        <w:rPr>
          <w:rFonts w:ascii="Times New Roman" w:hAnsi="Times New Roman" w:cs="Times New Roman"/>
          <w:b/>
          <w:i/>
          <w:sz w:val="31"/>
          <w:szCs w:val="31"/>
        </w:rPr>
        <w:t>4</w:t>
      </w:r>
      <w:r w:rsidR="007F5895" w:rsidRPr="00003B46">
        <w:rPr>
          <w:rFonts w:ascii="Times New Roman" w:hAnsi="Times New Roman" w:cs="Times New Roman"/>
          <w:b/>
          <w:i/>
          <w:sz w:val="31"/>
          <w:szCs w:val="31"/>
        </w:rPr>
        <w:t>. Як рахувати 50</w:t>
      </w:r>
      <w:r w:rsidR="007074FA" w:rsidRPr="00003B46">
        <w:rPr>
          <w:rFonts w:ascii="Times New Roman" w:hAnsi="Times New Roman" w:cs="Times New Roman"/>
          <w:b/>
          <w:i/>
          <w:sz w:val="31"/>
          <w:szCs w:val="31"/>
        </w:rPr>
        <w:t xml:space="preserve"> </w:t>
      </w:r>
      <w:r w:rsidR="007F5895" w:rsidRPr="00003B46">
        <w:rPr>
          <w:rFonts w:ascii="Times New Roman" w:hAnsi="Times New Roman" w:cs="Times New Roman"/>
          <w:b/>
          <w:i/>
          <w:sz w:val="31"/>
          <w:szCs w:val="31"/>
        </w:rPr>
        <w:t>%, якщо кількість військовозобов'язаних, наприклад - 21 (непарна кількість), бронюємо 10 чи 11?</w:t>
      </w:r>
    </w:p>
    <w:p w:rsidR="007F5895" w:rsidRPr="00003B46" w:rsidRDefault="007F5895" w:rsidP="007F5895">
      <w:pPr>
        <w:spacing w:after="0" w:line="240" w:lineRule="auto"/>
        <w:ind w:firstLine="567"/>
        <w:jc w:val="both"/>
        <w:rPr>
          <w:rStyle w:val="spanrvts0"/>
          <w:rFonts w:eastAsiaTheme="minorHAnsi"/>
          <w:sz w:val="30"/>
          <w:szCs w:val="30"/>
        </w:rPr>
      </w:pPr>
      <w:r w:rsidRPr="00521792">
        <w:rPr>
          <w:rFonts w:ascii="Times New Roman" w:hAnsi="Times New Roman" w:cs="Times New Roman"/>
          <w:sz w:val="28"/>
          <w:szCs w:val="28"/>
        </w:rPr>
        <w:t xml:space="preserve"> </w:t>
      </w:r>
      <w:r w:rsidRPr="00003B46">
        <w:rPr>
          <w:rStyle w:val="spanrvts0"/>
          <w:rFonts w:eastAsiaTheme="minorHAnsi"/>
          <w:sz w:val="30"/>
          <w:szCs w:val="30"/>
        </w:rPr>
        <w:t>Бронюється 10 військовозобов'язаних працівників.</w:t>
      </w:r>
    </w:p>
    <w:p w:rsidR="00AB5975" w:rsidRDefault="00AB5975" w:rsidP="00C25156">
      <w:pPr>
        <w:spacing w:after="0" w:line="240" w:lineRule="auto"/>
        <w:ind w:firstLine="567"/>
        <w:jc w:val="both"/>
        <w:rPr>
          <w:rFonts w:ascii="Times New Roman" w:hAnsi="Times New Roman" w:cs="Times New Roman"/>
          <w:b/>
          <w:sz w:val="28"/>
          <w:szCs w:val="28"/>
        </w:rPr>
      </w:pPr>
    </w:p>
    <w:p w:rsidR="008F62E3" w:rsidRPr="00003B46" w:rsidRDefault="007167F3" w:rsidP="00003B46">
      <w:pPr>
        <w:spacing w:after="120" w:line="240" w:lineRule="auto"/>
        <w:ind w:firstLine="567"/>
        <w:jc w:val="both"/>
        <w:rPr>
          <w:rFonts w:ascii="Times New Roman" w:hAnsi="Times New Roman" w:cs="Times New Roman"/>
          <w:b/>
          <w:i/>
          <w:sz w:val="31"/>
          <w:szCs w:val="31"/>
        </w:rPr>
      </w:pPr>
      <w:r w:rsidRPr="00003B46">
        <w:rPr>
          <w:rFonts w:ascii="Times New Roman" w:hAnsi="Times New Roman" w:cs="Times New Roman"/>
          <w:b/>
          <w:i/>
          <w:sz w:val="31"/>
          <w:szCs w:val="31"/>
        </w:rPr>
        <w:t>15</w:t>
      </w:r>
      <w:r w:rsidR="00AB5975" w:rsidRPr="00003B46">
        <w:rPr>
          <w:rFonts w:ascii="Times New Roman" w:hAnsi="Times New Roman" w:cs="Times New Roman"/>
          <w:b/>
          <w:i/>
          <w:sz w:val="31"/>
          <w:szCs w:val="31"/>
        </w:rPr>
        <w:t xml:space="preserve">. </w:t>
      </w:r>
      <w:r w:rsidR="008F62E3" w:rsidRPr="00003B46">
        <w:rPr>
          <w:rFonts w:ascii="Times New Roman" w:hAnsi="Times New Roman" w:cs="Times New Roman"/>
          <w:b/>
          <w:i/>
          <w:sz w:val="31"/>
          <w:szCs w:val="31"/>
        </w:rPr>
        <w:t>Як анулювати бронювання працівника,</w:t>
      </w:r>
      <w:r w:rsidR="00586CC1" w:rsidRPr="00003B46">
        <w:rPr>
          <w:rFonts w:ascii="Times New Roman" w:hAnsi="Times New Roman" w:cs="Times New Roman"/>
          <w:b/>
          <w:i/>
          <w:sz w:val="31"/>
          <w:szCs w:val="31"/>
        </w:rPr>
        <w:t xml:space="preserve"> </w:t>
      </w:r>
      <w:r w:rsidR="008F62E3" w:rsidRPr="00003B46">
        <w:rPr>
          <w:rFonts w:ascii="Times New Roman" w:hAnsi="Times New Roman" w:cs="Times New Roman"/>
          <w:b/>
          <w:i/>
          <w:sz w:val="31"/>
          <w:szCs w:val="31"/>
        </w:rPr>
        <w:t>якщо з ним не розірвані трудові відносини?</w:t>
      </w:r>
    </w:p>
    <w:p w:rsidR="0051302A" w:rsidRPr="00003B46" w:rsidRDefault="00E57058" w:rsidP="001567AC">
      <w:pPr>
        <w:spacing w:after="0" w:line="240" w:lineRule="auto"/>
        <w:ind w:firstLine="567"/>
        <w:jc w:val="both"/>
        <w:rPr>
          <w:rStyle w:val="spanrvts0"/>
          <w:rFonts w:eastAsiaTheme="minorHAnsi"/>
          <w:sz w:val="30"/>
          <w:szCs w:val="30"/>
        </w:rPr>
      </w:pPr>
      <w:r w:rsidRPr="00003B46">
        <w:rPr>
          <w:rStyle w:val="spanrvts0"/>
          <w:rFonts w:eastAsiaTheme="minorHAnsi"/>
          <w:sz w:val="30"/>
          <w:szCs w:val="30"/>
        </w:rPr>
        <w:t>Анулювання бронювання працівника здійснюється ч</w:t>
      </w:r>
      <w:r w:rsidR="008F62E3" w:rsidRPr="00003B46">
        <w:rPr>
          <w:rStyle w:val="spanrvts0"/>
          <w:rFonts w:eastAsiaTheme="minorHAnsi"/>
          <w:sz w:val="30"/>
          <w:szCs w:val="30"/>
        </w:rPr>
        <w:t xml:space="preserve">ерез послугу в Дії </w:t>
      </w:r>
      <w:r w:rsidR="00AD1B61" w:rsidRPr="00003B46">
        <w:rPr>
          <w:rStyle w:val="spanrvts0"/>
          <w:rFonts w:eastAsiaTheme="minorHAnsi"/>
          <w:sz w:val="30"/>
          <w:szCs w:val="30"/>
        </w:rPr>
        <w:t>«</w:t>
      </w:r>
      <w:r w:rsidR="008F62E3" w:rsidRPr="00003B46">
        <w:rPr>
          <w:rStyle w:val="spanrvts0"/>
          <w:rFonts w:eastAsiaTheme="minorHAnsi"/>
          <w:sz w:val="30"/>
          <w:szCs w:val="30"/>
        </w:rPr>
        <w:t>Анулювання бронювання працівників</w:t>
      </w:r>
      <w:r w:rsidR="00AD1B61" w:rsidRPr="00003B46">
        <w:rPr>
          <w:rStyle w:val="spanrvts0"/>
          <w:rFonts w:eastAsiaTheme="minorHAnsi"/>
          <w:sz w:val="30"/>
          <w:szCs w:val="30"/>
        </w:rPr>
        <w:t>»</w:t>
      </w:r>
      <w:r w:rsidR="00F85AAC" w:rsidRPr="00003B46">
        <w:rPr>
          <w:rStyle w:val="spanrvts0"/>
          <w:rFonts w:eastAsiaTheme="minorHAnsi"/>
          <w:sz w:val="30"/>
          <w:szCs w:val="30"/>
        </w:rPr>
        <w:t xml:space="preserve"> (пункти 31,</w:t>
      </w:r>
      <w:r w:rsidR="00776163">
        <w:rPr>
          <w:rStyle w:val="spanrvts0"/>
          <w:rFonts w:eastAsiaTheme="minorHAnsi"/>
          <w:sz w:val="30"/>
          <w:szCs w:val="30"/>
        </w:rPr>
        <w:t xml:space="preserve"> </w:t>
      </w:r>
      <w:r w:rsidR="00F85AAC" w:rsidRPr="00003B46">
        <w:rPr>
          <w:rStyle w:val="spanrvts0"/>
          <w:rFonts w:eastAsiaTheme="minorHAnsi"/>
          <w:sz w:val="30"/>
          <w:szCs w:val="30"/>
        </w:rPr>
        <w:t>32 Порядку бронювання військовозобов’язаних на період мобілізації та на воєнний час, затвердженого постановою КМУ від 27.01.2023 № 76</w:t>
      </w:r>
      <w:r w:rsidR="00003B46">
        <w:rPr>
          <w:rStyle w:val="spanrvts0"/>
          <w:rFonts w:eastAsiaTheme="minorHAnsi"/>
          <w:sz w:val="30"/>
          <w:szCs w:val="30"/>
        </w:rPr>
        <w:t xml:space="preserve">, </w:t>
      </w:r>
      <w:r w:rsidR="005F704D">
        <w:rPr>
          <w:rStyle w:val="spanrvts0"/>
          <w:rFonts w:eastAsiaTheme="minorHAnsi"/>
          <w:sz w:val="30"/>
          <w:szCs w:val="30"/>
        </w:rPr>
        <w:t>зі</w:t>
      </w:r>
      <w:r w:rsidR="00003B46">
        <w:rPr>
          <w:rStyle w:val="spanrvts0"/>
          <w:rFonts w:eastAsiaTheme="minorHAnsi"/>
          <w:sz w:val="30"/>
          <w:szCs w:val="30"/>
        </w:rPr>
        <w:t xml:space="preserve"> змінами</w:t>
      </w:r>
      <w:r w:rsidR="00F85AAC" w:rsidRPr="00003B46">
        <w:rPr>
          <w:rStyle w:val="spanrvts0"/>
          <w:rFonts w:eastAsiaTheme="minorHAnsi"/>
          <w:sz w:val="30"/>
          <w:szCs w:val="30"/>
        </w:rPr>
        <w:t>)</w:t>
      </w:r>
      <w:r w:rsidR="008056CC" w:rsidRPr="00003B46">
        <w:rPr>
          <w:rStyle w:val="spanrvts0"/>
          <w:rFonts w:eastAsiaTheme="minorHAnsi"/>
          <w:sz w:val="30"/>
          <w:szCs w:val="30"/>
        </w:rPr>
        <w:t>.</w:t>
      </w:r>
    </w:p>
    <w:p w:rsidR="0040294D" w:rsidRDefault="0040294D" w:rsidP="001567AC">
      <w:pPr>
        <w:spacing w:after="0" w:line="240" w:lineRule="auto"/>
        <w:ind w:firstLine="567"/>
        <w:jc w:val="both"/>
        <w:rPr>
          <w:rFonts w:ascii="Times New Roman" w:hAnsi="Times New Roman" w:cs="Times New Roman"/>
          <w:sz w:val="28"/>
          <w:szCs w:val="28"/>
        </w:rPr>
      </w:pPr>
    </w:p>
    <w:sectPr w:rsidR="0040294D" w:rsidSect="007E213F">
      <w:headerReference w:type="default" r:id="rId19"/>
      <w:pgSz w:w="11906" w:h="16838"/>
      <w:pgMar w:top="713" w:right="850" w:bottom="993"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3DC" w:rsidRDefault="004C03DC" w:rsidP="00805ACB">
      <w:pPr>
        <w:spacing w:after="0" w:line="240" w:lineRule="auto"/>
      </w:pPr>
      <w:r>
        <w:separator/>
      </w:r>
    </w:p>
  </w:endnote>
  <w:endnote w:type="continuationSeparator" w:id="0">
    <w:p w:rsidR="004C03DC" w:rsidRDefault="004C03DC" w:rsidP="00805A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Courier"/>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CC"/>
    <w:family w:val="swiss"/>
    <w:pitch w:val="variable"/>
    <w:sig w:usb0="E0002AFF" w:usb1="C000247B" w:usb2="00000009" w:usb3="00000000" w:csb0="000001FF" w:csb1="00000000"/>
  </w:font>
  <w:font w:name="Tahoma">
    <w:altName w:val="Mysl Narrow"/>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3DC" w:rsidRDefault="004C03DC" w:rsidP="00805ACB">
      <w:pPr>
        <w:spacing w:after="0" w:line="240" w:lineRule="auto"/>
      </w:pPr>
      <w:r>
        <w:separator/>
      </w:r>
    </w:p>
  </w:footnote>
  <w:footnote w:type="continuationSeparator" w:id="0">
    <w:p w:rsidR="004C03DC" w:rsidRDefault="004C03DC" w:rsidP="00805A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660438"/>
      <w:docPartObj>
        <w:docPartGallery w:val="Page Numbers (Top of Page)"/>
        <w:docPartUnique/>
      </w:docPartObj>
    </w:sdtPr>
    <w:sdtContent>
      <w:p w:rsidR="00805ACB" w:rsidRDefault="006E5160">
        <w:pPr>
          <w:pStyle w:val="a6"/>
          <w:jc w:val="center"/>
        </w:pPr>
        <w:r>
          <w:fldChar w:fldCharType="begin"/>
        </w:r>
        <w:r w:rsidR="00F22BCA">
          <w:instrText xml:space="preserve"> PAGE   \* MERGEFORMAT </w:instrText>
        </w:r>
        <w:r>
          <w:fldChar w:fldCharType="separate"/>
        </w:r>
        <w:r w:rsidR="0093733B">
          <w:rPr>
            <w:noProof/>
          </w:rPr>
          <w:t>8</w:t>
        </w:r>
        <w:r>
          <w:rPr>
            <w:noProof/>
          </w:rPr>
          <w:fldChar w:fldCharType="end"/>
        </w:r>
      </w:p>
    </w:sdtContent>
  </w:sdt>
  <w:p w:rsidR="00805ACB" w:rsidRDefault="00805AC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D7CC1"/>
    <w:multiLevelType w:val="hybridMultilevel"/>
    <w:tmpl w:val="B42EF03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297D5A16"/>
    <w:multiLevelType w:val="hybridMultilevel"/>
    <w:tmpl w:val="948C65B2"/>
    <w:lvl w:ilvl="0" w:tplc="0422000D">
      <w:start w:val="1"/>
      <w:numFmt w:val="bullet"/>
      <w:lvlText w:val=""/>
      <w:lvlJc w:val="left"/>
      <w:pPr>
        <w:ind w:left="1070" w:hanging="360"/>
      </w:pPr>
      <w:rPr>
        <w:rFonts w:ascii="Wingdings" w:hAnsi="Wingdings"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
    <w:nsid w:val="2A9A7F82"/>
    <w:multiLevelType w:val="hybridMultilevel"/>
    <w:tmpl w:val="1C786B6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40A24242"/>
    <w:multiLevelType w:val="multilevel"/>
    <w:tmpl w:val="497E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226BE2"/>
    <w:multiLevelType w:val="multilevel"/>
    <w:tmpl w:val="0CAEE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A55FF"/>
    <w:rsid w:val="00000F64"/>
    <w:rsid w:val="000036CC"/>
    <w:rsid w:val="00003B46"/>
    <w:rsid w:val="00015122"/>
    <w:rsid w:val="00021245"/>
    <w:rsid w:val="00027B95"/>
    <w:rsid w:val="00034972"/>
    <w:rsid w:val="000468C5"/>
    <w:rsid w:val="000474F8"/>
    <w:rsid w:val="000B0FD4"/>
    <w:rsid w:val="000C644A"/>
    <w:rsid w:val="000D375E"/>
    <w:rsid w:val="00103CFB"/>
    <w:rsid w:val="001263A0"/>
    <w:rsid w:val="00135398"/>
    <w:rsid w:val="00155E51"/>
    <w:rsid w:val="001567AC"/>
    <w:rsid w:val="00160854"/>
    <w:rsid w:val="00171234"/>
    <w:rsid w:val="00171472"/>
    <w:rsid w:val="00194DBD"/>
    <w:rsid w:val="001A2BD1"/>
    <w:rsid w:val="001A5A19"/>
    <w:rsid w:val="001C3C22"/>
    <w:rsid w:val="001C671A"/>
    <w:rsid w:val="001D2989"/>
    <w:rsid w:val="001D5E85"/>
    <w:rsid w:val="001D6A14"/>
    <w:rsid w:val="001E7624"/>
    <w:rsid w:val="001F0840"/>
    <w:rsid w:val="001F199C"/>
    <w:rsid w:val="00212D65"/>
    <w:rsid w:val="002334E9"/>
    <w:rsid w:val="00251DDD"/>
    <w:rsid w:val="00255143"/>
    <w:rsid w:val="00270C61"/>
    <w:rsid w:val="00291A34"/>
    <w:rsid w:val="00295386"/>
    <w:rsid w:val="002A2F79"/>
    <w:rsid w:val="002A3B61"/>
    <w:rsid w:val="002C2EEE"/>
    <w:rsid w:val="002C67E2"/>
    <w:rsid w:val="002D275B"/>
    <w:rsid w:val="002E2E76"/>
    <w:rsid w:val="002F1346"/>
    <w:rsid w:val="002F2389"/>
    <w:rsid w:val="002F554F"/>
    <w:rsid w:val="003015CB"/>
    <w:rsid w:val="00315602"/>
    <w:rsid w:val="0033022E"/>
    <w:rsid w:val="0033631C"/>
    <w:rsid w:val="00351783"/>
    <w:rsid w:val="0036439A"/>
    <w:rsid w:val="003657CD"/>
    <w:rsid w:val="003B452B"/>
    <w:rsid w:val="003C39AF"/>
    <w:rsid w:val="003E3B25"/>
    <w:rsid w:val="0040294D"/>
    <w:rsid w:val="0040394B"/>
    <w:rsid w:val="004163EF"/>
    <w:rsid w:val="004262C5"/>
    <w:rsid w:val="004B76A6"/>
    <w:rsid w:val="004B77BE"/>
    <w:rsid w:val="004C03DC"/>
    <w:rsid w:val="004C618E"/>
    <w:rsid w:val="004D387C"/>
    <w:rsid w:val="004D3907"/>
    <w:rsid w:val="004D5B0C"/>
    <w:rsid w:val="004F102B"/>
    <w:rsid w:val="0051302A"/>
    <w:rsid w:val="005211EF"/>
    <w:rsid w:val="00521792"/>
    <w:rsid w:val="00522BC0"/>
    <w:rsid w:val="00563105"/>
    <w:rsid w:val="00564CA3"/>
    <w:rsid w:val="00566E1F"/>
    <w:rsid w:val="005840B2"/>
    <w:rsid w:val="00586CC1"/>
    <w:rsid w:val="005C05ED"/>
    <w:rsid w:val="005D7C53"/>
    <w:rsid w:val="005F14EE"/>
    <w:rsid w:val="005F5A74"/>
    <w:rsid w:val="005F704D"/>
    <w:rsid w:val="006031B7"/>
    <w:rsid w:val="0060483A"/>
    <w:rsid w:val="006217E9"/>
    <w:rsid w:val="0064616D"/>
    <w:rsid w:val="00686870"/>
    <w:rsid w:val="006B23F0"/>
    <w:rsid w:val="006B2643"/>
    <w:rsid w:val="006B318A"/>
    <w:rsid w:val="006C0A85"/>
    <w:rsid w:val="006C0F84"/>
    <w:rsid w:val="006C4056"/>
    <w:rsid w:val="006D61BF"/>
    <w:rsid w:val="006D647B"/>
    <w:rsid w:val="006D7BA0"/>
    <w:rsid w:val="006E140F"/>
    <w:rsid w:val="006E5160"/>
    <w:rsid w:val="00701A84"/>
    <w:rsid w:val="007074FA"/>
    <w:rsid w:val="00710DEF"/>
    <w:rsid w:val="00712596"/>
    <w:rsid w:val="007167F3"/>
    <w:rsid w:val="00776163"/>
    <w:rsid w:val="0077690A"/>
    <w:rsid w:val="0078054E"/>
    <w:rsid w:val="00784FB9"/>
    <w:rsid w:val="00786631"/>
    <w:rsid w:val="00790FA5"/>
    <w:rsid w:val="00793B52"/>
    <w:rsid w:val="00795C88"/>
    <w:rsid w:val="007A55FF"/>
    <w:rsid w:val="007C4A32"/>
    <w:rsid w:val="007E213F"/>
    <w:rsid w:val="007F5895"/>
    <w:rsid w:val="007F6527"/>
    <w:rsid w:val="008056CC"/>
    <w:rsid w:val="00805ACB"/>
    <w:rsid w:val="00815CA5"/>
    <w:rsid w:val="00854DE0"/>
    <w:rsid w:val="00856149"/>
    <w:rsid w:val="00864242"/>
    <w:rsid w:val="00892AD4"/>
    <w:rsid w:val="008C43DA"/>
    <w:rsid w:val="008E3147"/>
    <w:rsid w:val="008E3995"/>
    <w:rsid w:val="008E7557"/>
    <w:rsid w:val="008F48F0"/>
    <w:rsid w:val="008F62E3"/>
    <w:rsid w:val="00917099"/>
    <w:rsid w:val="009203DE"/>
    <w:rsid w:val="00931A8E"/>
    <w:rsid w:val="0093733B"/>
    <w:rsid w:val="00943899"/>
    <w:rsid w:val="00957CA0"/>
    <w:rsid w:val="00961E85"/>
    <w:rsid w:val="0096241D"/>
    <w:rsid w:val="00967E46"/>
    <w:rsid w:val="0097336F"/>
    <w:rsid w:val="00990186"/>
    <w:rsid w:val="00993B01"/>
    <w:rsid w:val="0099431E"/>
    <w:rsid w:val="009C44FF"/>
    <w:rsid w:val="009C4669"/>
    <w:rsid w:val="009D2C9A"/>
    <w:rsid w:val="009D53B4"/>
    <w:rsid w:val="00A01147"/>
    <w:rsid w:val="00A01C57"/>
    <w:rsid w:val="00A12F5D"/>
    <w:rsid w:val="00A64E23"/>
    <w:rsid w:val="00A65B0E"/>
    <w:rsid w:val="00A704D3"/>
    <w:rsid w:val="00A749D6"/>
    <w:rsid w:val="00A8114F"/>
    <w:rsid w:val="00A8460B"/>
    <w:rsid w:val="00A918BD"/>
    <w:rsid w:val="00A95534"/>
    <w:rsid w:val="00AA07DB"/>
    <w:rsid w:val="00AB115C"/>
    <w:rsid w:val="00AB4FE7"/>
    <w:rsid w:val="00AB5097"/>
    <w:rsid w:val="00AB540B"/>
    <w:rsid w:val="00AB5975"/>
    <w:rsid w:val="00AD1B61"/>
    <w:rsid w:val="00AD5D32"/>
    <w:rsid w:val="00AF2725"/>
    <w:rsid w:val="00AF6D92"/>
    <w:rsid w:val="00B06FA6"/>
    <w:rsid w:val="00B34855"/>
    <w:rsid w:val="00B37F40"/>
    <w:rsid w:val="00B45E54"/>
    <w:rsid w:val="00B4640B"/>
    <w:rsid w:val="00B57F68"/>
    <w:rsid w:val="00B82EAC"/>
    <w:rsid w:val="00B94D06"/>
    <w:rsid w:val="00BE28E6"/>
    <w:rsid w:val="00BE761A"/>
    <w:rsid w:val="00C0430C"/>
    <w:rsid w:val="00C05118"/>
    <w:rsid w:val="00C15A6B"/>
    <w:rsid w:val="00C25156"/>
    <w:rsid w:val="00C26E03"/>
    <w:rsid w:val="00C3267C"/>
    <w:rsid w:val="00C40B93"/>
    <w:rsid w:val="00C513EB"/>
    <w:rsid w:val="00C608D1"/>
    <w:rsid w:val="00C70591"/>
    <w:rsid w:val="00C77398"/>
    <w:rsid w:val="00CC687C"/>
    <w:rsid w:val="00CC7CD3"/>
    <w:rsid w:val="00CE0015"/>
    <w:rsid w:val="00D01DE0"/>
    <w:rsid w:val="00D0418A"/>
    <w:rsid w:val="00D0555B"/>
    <w:rsid w:val="00D3146B"/>
    <w:rsid w:val="00D32369"/>
    <w:rsid w:val="00D441D6"/>
    <w:rsid w:val="00D44B3B"/>
    <w:rsid w:val="00D5376D"/>
    <w:rsid w:val="00D74F3D"/>
    <w:rsid w:val="00DD296D"/>
    <w:rsid w:val="00DD77D6"/>
    <w:rsid w:val="00E26519"/>
    <w:rsid w:val="00E33DE5"/>
    <w:rsid w:val="00E57058"/>
    <w:rsid w:val="00E702BD"/>
    <w:rsid w:val="00E7079E"/>
    <w:rsid w:val="00E75835"/>
    <w:rsid w:val="00E96856"/>
    <w:rsid w:val="00EA077E"/>
    <w:rsid w:val="00EF71E0"/>
    <w:rsid w:val="00F01647"/>
    <w:rsid w:val="00F1044C"/>
    <w:rsid w:val="00F224F5"/>
    <w:rsid w:val="00F22BCA"/>
    <w:rsid w:val="00F42A3B"/>
    <w:rsid w:val="00F61032"/>
    <w:rsid w:val="00F73F1F"/>
    <w:rsid w:val="00F80AEC"/>
    <w:rsid w:val="00F80FEE"/>
    <w:rsid w:val="00F85AAC"/>
    <w:rsid w:val="00F9002C"/>
    <w:rsid w:val="00F909F8"/>
    <w:rsid w:val="00F9736D"/>
    <w:rsid w:val="00FB33EA"/>
    <w:rsid w:val="00FC668F"/>
    <w:rsid w:val="00FD5DAF"/>
    <w:rsid w:val="00FE19EC"/>
    <w:rsid w:val="00FE418C"/>
    <w:rsid w:val="00FF17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8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A55FF"/>
    <w:rPr>
      <w:color w:val="0000FF"/>
      <w:u w:val="single"/>
    </w:rPr>
  </w:style>
  <w:style w:type="paragraph" w:styleId="a4">
    <w:name w:val="List Paragraph"/>
    <w:basedOn w:val="a"/>
    <w:uiPriority w:val="34"/>
    <w:qFormat/>
    <w:rsid w:val="00FB33EA"/>
    <w:pPr>
      <w:ind w:left="720"/>
      <w:contextualSpacing/>
    </w:pPr>
  </w:style>
  <w:style w:type="character" w:customStyle="1" w:styleId="spanrvts0">
    <w:name w:val="span_rvts0"/>
    <w:basedOn w:val="a0"/>
    <w:rsid w:val="00993B01"/>
    <w:rPr>
      <w:rFonts w:ascii="Times New Roman" w:eastAsia="Times New Roman" w:hAnsi="Times New Roman" w:cs="Times New Roman"/>
      <w:b w:val="0"/>
      <w:bCs w:val="0"/>
      <w:i w:val="0"/>
      <w:iCs w:val="0"/>
      <w:sz w:val="24"/>
      <w:szCs w:val="24"/>
    </w:rPr>
  </w:style>
  <w:style w:type="paragraph" w:styleId="a5">
    <w:name w:val="Normal (Web)"/>
    <w:basedOn w:val="a"/>
    <w:uiPriority w:val="99"/>
    <w:semiHidden/>
    <w:unhideWhenUsed/>
    <w:rsid w:val="00815CA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23">
    <w:name w:val="rvts23"/>
    <w:basedOn w:val="a0"/>
    <w:rsid w:val="00F224F5"/>
  </w:style>
  <w:style w:type="paragraph" w:styleId="a6">
    <w:name w:val="header"/>
    <w:basedOn w:val="a"/>
    <w:link w:val="a7"/>
    <w:uiPriority w:val="99"/>
    <w:unhideWhenUsed/>
    <w:rsid w:val="00805AC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05ACB"/>
  </w:style>
  <w:style w:type="paragraph" w:styleId="a8">
    <w:name w:val="footer"/>
    <w:basedOn w:val="a"/>
    <w:link w:val="a9"/>
    <w:uiPriority w:val="99"/>
    <w:semiHidden/>
    <w:unhideWhenUsed/>
    <w:rsid w:val="00805ACB"/>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805ACB"/>
  </w:style>
  <w:style w:type="paragraph" w:styleId="aa">
    <w:name w:val="Balloon Text"/>
    <w:basedOn w:val="a"/>
    <w:link w:val="ab"/>
    <w:uiPriority w:val="99"/>
    <w:semiHidden/>
    <w:unhideWhenUsed/>
    <w:rsid w:val="00AB115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B115C"/>
    <w:rPr>
      <w:rFonts w:ascii="Tahoma" w:hAnsi="Tahoma" w:cs="Tahoma"/>
      <w:sz w:val="16"/>
      <w:szCs w:val="16"/>
    </w:rPr>
  </w:style>
  <w:style w:type="character" w:styleId="ac">
    <w:name w:val="FollowedHyperlink"/>
    <w:basedOn w:val="a0"/>
    <w:uiPriority w:val="99"/>
    <w:semiHidden/>
    <w:unhideWhenUsed/>
    <w:rsid w:val="004262C5"/>
    <w:rPr>
      <w:color w:val="800080" w:themeColor="followedHyperlink"/>
      <w:u w:val="single"/>
    </w:rPr>
  </w:style>
  <w:style w:type="paragraph" w:customStyle="1" w:styleId="rvps2">
    <w:name w:val="rvps2"/>
    <w:basedOn w:val="a"/>
    <w:rsid w:val="009C4669"/>
    <w:pPr>
      <w:spacing w:after="0" w:line="240" w:lineRule="auto"/>
      <w:ind w:firstLine="450"/>
      <w:jc w:val="both"/>
    </w:pPr>
    <w:rPr>
      <w:rFonts w:ascii="Times New Roman" w:eastAsia="Times New Roman" w:hAnsi="Times New Roman" w:cs="Times New Roman"/>
      <w:sz w:val="24"/>
      <w:szCs w:val="24"/>
      <w:lang w:val="en-US"/>
    </w:rPr>
  </w:style>
  <w:style w:type="character" w:customStyle="1" w:styleId="arvts99">
    <w:name w:val="a_rvts99"/>
    <w:basedOn w:val="a0"/>
    <w:rsid w:val="009C4669"/>
    <w:rPr>
      <w:rFonts w:ascii="Times New Roman" w:eastAsia="Times New Roman" w:hAnsi="Times New Roman" w:cs="Times New Roman"/>
      <w:b w:val="0"/>
      <w:bCs w:val="0"/>
      <w:i w:val="0"/>
      <w:iCs w:val="0"/>
      <w:color w:val="006600"/>
      <w:sz w:val="24"/>
      <w:szCs w:val="24"/>
    </w:rPr>
  </w:style>
</w:styles>
</file>

<file path=word/webSettings.xml><?xml version="1.0" encoding="utf-8"?>
<w:webSettings xmlns:r="http://schemas.openxmlformats.org/officeDocument/2006/relationships" xmlns:w="http://schemas.openxmlformats.org/wordprocessingml/2006/main">
  <w:divs>
    <w:div w:id="228150627">
      <w:bodyDiv w:val="1"/>
      <w:marLeft w:val="0"/>
      <w:marRight w:val="0"/>
      <w:marTop w:val="0"/>
      <w:marBottom w:val="0"/>
      <w:divBdr>
        <w:top w:val="none" w:sz="0" w:space="0" w:color="auto"/>
        <w:left w:val="none" w:sz="0" w:space="0" w:color="auto"/>
        <w:bottom w:val="none" w:sz="0" w:space="0" w:color="auto"/>
        <w:right w:val="none" w:sz="0" w:space="0" w:color="auto"/>
      </w:divBdr>
    </w:div>
    <w:div w:id="1567495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akon.rada.gov.ua/laws/show/76-2023-%D0%BF"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zoda.gov.ua/article/2692/bronjuvannya.html" TargetMode="External"/><Relationship Id="rId17" Type="http://schemas.openxmlformats.org/officeDocument/2006/relationships/hyperlink" Target="https://www.zoda.gov.ua/article/2692/bronjuvannya.html" TargetMode="External"/><Relationship Id="rId2" Type="http://schemas.openxmlformats.org/officeDocument/2006/relationships/numbering" Target="numbering.xml"/><Relationship Id="rId16" Type="http://schemas.openxmlformats.org/officeDocument/2006/relationships/hyperlink" Target="https://www.zoda.gov.ua/article/2692/bronjuvannya.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adm@zoda.gov.ua"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zoda.gov.ua/article/2692/bronjuvannya.html"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A094B7-4713-4CD8-B3F5-B8D3F7907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8</Pages>
  <Words>1888</Words>
  <Characters>10767</Characters>
  <Application>Microsoft Office Word</Application>
  <DocSecurity>0</DocSecurity>
  <Lines>89</Lines>
  <Paragraphs>25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ГРАБОК</dc:creator>
  <cp:lastModifiedBy>ADMIN</cp:lastModifiedBy>
  <cp:revision>204</cp:revision>
  <cp:lastPrinted>2025-01-28T12:22:00Z</cp:lastPrinted>
  <dcterms:created xsi:type="dcterms:W3CDTF">2025-01-24T09:19:00Z</dcterms:created>
  <dcterms:modified xsi:type="dcterms:W3CDTF">2025-01-29T12:17:00Z</dcterms:modified>
</cp:coreProperties>
</file>