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F020C" w14:textId="3C2B711D" w:rsidR="00E379D0" w:rsidRPr="00E379D0" w:rsidRDefault="00E379D0" w:rsidP="00FD3274">
      <w:pPr>
        <w:widowControl w:val="0"/>
        <w:tabs>
          <w:tab w:val="left" w:pos="1806"/>
        </w:tabs>
        <w:spacing w:after="240"/>
        <w:jc w:val="center"/>
        <w:rPr>
          <w:b/>
          <w:bCs/>
          <w:lang w:eastAsia="ru-RU"/>
        </w:rPr>
      </w:pPr>
      <w:bookmarkStart w:id="0" w:name="_Hlk177572168"/>
      <w:bookmarkStart w:id="1" w:name="_Hlk177572227"/>
      <w:r w:rsidRPr="00E379D0">
        <w:rPr>
          <w:b/>
          <w:bCs/>
          <w:color w:val="000000" w:themeColor="text1"/>
        </w:rPr>
        <w:t>ПОВІДОМЛЕННЯ ПРО НАМІР ОТРИМАТИ ДОЗВІЛ НА ВИКИДИ</w:t>
      </w:r>
      <w:bookmarkEnd w:id="0"/>
      <w:r w:rsidRPr="00E379D0">
        <w:rPr>
          <w:b/>
          <w:bCs/>
          <w:color w:val="000000" w:themeColor="text1"/>
        </w:rPr>
        <w:t xml:space="preserve"> ДЛЯ ПОДАЧИ В МІСЦЕВІ ДРУКОВАНІ ЗАСОБИ МАСОВОЇ ІНФОРМАЦІЇ</w:t>
      </w:r>
      <w:bookmarkEnd w:id="1"/>
    </w:p>
    <w:p w14:paraId="36F590D3" w14:textId="5BF8CF3B" w:rsidR="00124619" w:rsidRPr="001B4B63" w:rsidRDefault="00D47FC6" w:rsidP="00403CC4">
      <w:pPr>
        <w:ind w:right="-2" w:firstLine="567"/>
        <w:jc w:val="both"/>
        <w:rPr>
          <w:color w:val="000000" w:themeColor="text1"/>
        </w:rPr>
      </w:pPr>
      <w:r w:rsidRPr="0042011D">
        <w:rPr>
          <w:lang w:eastAsia="ru-RU"/>
        </w:rPr>
        <w:t>Суб’єкт господарювання</w:t>
      </w:r>
      <w:r w:rsidRPr="00446D1B">
        <w:rPr>
          <w:color w:val="000000" w:themeColor="text1"/>
        </w:rPr>
        <w:t xml:space="preserve"> </w:t>
      </w:r>
      <w:r w:rsidRPr="00446D1B">
        <w:rPr>
          <w:b/>
          <w:bCs/>
          <w:color w:val="000000" w:themeColor="text1"/>
        </w:rPr>
        <w:t>ТОВАРИСТВО З ОБМЕЖЕНОЮ ВІДПОВІДАЛЬНІСТЮ «</w:t>
      </w:r>
      <w:r w:rsidR="00814E5C" w:rsidRPr="00814E5C">
        <w:rPr>
          <w:b/>
          <w:bCs/>
        </w:rPr>
        <w:t>ЗАПОРІЗЬКИЙ</w:t>
      </w:r>
      <w:r w:rsidRPr="00446D1B">
        <w:rPr>
          <w:b/>
          <w:bCs/>
          <w:color w:val="000000" w:themeColor="text1"/>
        </w:rPr>
        <w:t xml:space="preserve"> ЗАВОД </w:t>
      </w:r>
      <w:r w:rsidRPr="001B4B63">
        <w:rPr>
          <w:b/>
          <w:bCs/>
          <w:color w:val="000000" w:themeColor="text1"/>
        </w:rPr>
        <w:t>КОЛЬОРОВИХ</w:t>
      </w:r>
      <w:r w:rsidRPr="00446D1B">
        <w:rPr>
          <w:b/>
          <w:bCs/>
          <w:color w:val="000000" w:themeColor="text1"/>
        </w:rPr>
        <w:t xml:space="preserve"> СПЛАВІВ»</w:t>
      </w:r>
      <w:r w:rsidRPr="00D47FC6">
        <w:rPr>
          <w:lang w:eastAsia="ru-RU"/>
        </w:rPr>
        <w:t xml:space="preserve"> </w:t>
      </w:r>
      <w:r w:rsidRPr="0042011D">
        <w:rPr>
          <w:lang w:eastAsia="ru-RU"/>
        </w:rPr>
        <w:t xml:space="preserve">(далі </w:t>
      </w:r>
      <w:r w:rsidRPr="00AF17A7">
        <w:rPr>
          <w:bCs/>
          <w:color w:val="000000" w:themeColor="text1"/>
        </w:rPr>
        <w:t>ТОВ «ЗЗКС»</w:t>
      </w:r>
      <w:r w:rsidRPr="0042011D">
        <w:rPr>
          <w:lang w:eastAsia="ru-RU"/>
        </w:rPr>
        <w:t>)</w:t>
      </w:r>
      <w:r w:rsidR="00953B6E">
        <w:rPr>
          <w:lang w:eastAsia="ru-RU"/>
        </w:rPr>
        <w:t>,</w:t>
      </w:r>
      <w:r w:rsidR="00124619" w:rsidRPr="00124619">
        <w:rPr>
          <w:lang w:eastAsia="ru-RU"/>
        </w:rPr>
        <w:t xml:space="preserve"> </w:t>
      </w:r>
      <w:r w:rsidR="00124619" w:rsidRPr="0042011D">
        <w:rPr>
          <w:lang w:eastAsia="ru-RU"/>
        </w:rPr>
        <w:t xml:space="preserve">ідентифікаційний код юридичної особи в ЄДРПОУ </w:t>
      </w:r>
      <w:r w:rsidR="00124619" w:rsidRPr="00446D1B">
        <w:rPr>
          <w:color w:val="000000" w:themeColor="text1"/>
          <w:lang w:eastAsia="uk-UA"/>
        </w:rPr>
        <w:t>31549003</w:t>
      </w:r>
      <w:r w:rsidR="00124619" w:rsidRPr="0042011D">
        <w:rPr>
          <w:lang w:eastAsia="ru-RU"/>
        </w:rPr>
        <w:t>, заявляє про наміри одержання дозволу на викиди забруднюючих речовин в атмосферне повітря стаціонарними джерелами промислового майданчика у м. Запоріжжя</w:t>
      </w:r>
      <w:r w:rsidR="00124619" w:rsidRPr="003270B6">
        <w:rPr>
          <w:rStyle w:val="variant1"/>
          <w:color w:val="auto"/>
          <w:spacing w:val="-6"/>
        </w:rPr>
        <w:t xml:space="preserve"> у зв’язку із закінченням терміну дії </w:t>
      </w:r>
      <w:r w:rsidR="00755A50" w:rsidRPr="0042011D">
        <w:rPr>
          <w:rStyle w:val="shorttext"/>
        </w:rPr>
        <w:t xml:space="preserve">діючого </w:t>
      </w:r>
      <w:r w:rsidR="00124619" w:rsidRPr="003270B6">
        <w:rPr>
          <w:rStyle w:val="variant1"/>
          <w:color w:val="auto"/>
          <w:spacing w:val="-6"/>
        </w:rPr>
        <w:t xml:space="preserve">дозволу на викиди </w:t>
      </w:r>
      <w:r w:rsidR="00124619" w:rsidRPr="003270B6">
        <w:rPr>
          <w:szCs w:val="25"/>
          <w:shd w:val="clear" w:color="auto" w:fill="FFFFFF"/>
        </w:rPr>
        <w:t>№ 2310137300-51 від 14.02.2018 (термін дії – 7 років)</w:t>
      </w:r>
      <w:r w:rsidR="00124619" w:rsidRPr="003270B6">
        <w:rPr>
          <w:rStyle w:val="variant1"/>
          <w:color w:val="auto"/>
          <w:spacing w:val="-6"/>
        </w:rPr>
        <w:t xml:space="preserve"> та </w:t>
      </w:r>
      <w:r w:rsidR="00124619" w:rsidRPr="003270B6">
        <w:t xml:space="preserve">з </w:t>
      </w:r>
      <w:r w:rsidR="00124619" w:rsidRPr="00536AD5">
        <w:t>метою врахування змін, які відбулися на підприємстві, а саме:</w:t>
      </w:r>
      <w:r w:rsidR="00124619" w:rsidRPr="00536AD5">
        <w:rPr>
          <w:rStyle w:val="variant1"/>
          <w:spacing w:val="-6"/>
        </w:rPr>
        <w:t xml:space="preserve"> </w:t>
      </w:r>
      <w:r w:rsidR="003270B6">
        <w:rPr>
          <w:b/>
          <w:bCs/>
          <w:i/>
          <w:iCs/>
          <w:color w:val="000000"/>
        </w:rPr>
        <w:t>р</w:t>
      </w:r>
      <w:r w:rsidR="00124619" w:rsidRPr="00CF0B07">
        <w:rPr>
          <w:b/>
          <w:bCs/>
          <w:i/>
          <w:iCs/>
          <w:color w:val="000000"/>
        </w:rPr>
        <w:t>озроблення Звіту з оцінки впливу на довкілля</w:t>
      </w:r>
      <w:r w:rsidR="00124619" w:rsidRPr="00CF0B07">
        <w:rPr>
          <w:color w:val="000000"/>
        </w:rPr>
        <w:t xml:space="preserve"> та отримання позитивного в</w:t>
      </w:r>
      <w:r w:rsidR="005816CD">
        <w:rPr>
          <w:color w:val="000000"/>
        </w:rPr>
        <w:t>исновку з ОВД №21/01-5066/1 від </w:t>
      </w:r>
      <w:bookmarkStart w:id="2" w:name="_GoBack"/>
      <w:bookmarkEnd w:id="2"/>
      <w:r w:rsidR="00124619" w:rsidRPr="00CF0B07">
        <w:rPr>
          <w:color w:val="000000"/>
        </w:rPr>
        <w:t>07.06.2024 року для проекту «</w:t>
      </w:r>
      <w:r w:rsidR="00124619" w:rsidRPr="00CF0B07">
        <w:rPr>
          <w:color w:val="000000" w:themeColor="text1"/>
        </w:rPr>
        <w:t>Функціонування ТОВ «</w:t>
      </w:r>
      <w:r w:rsidR="00814E5C" w:rsidRPr="00814E5C">
        <w:t>ЗАПОРІЗЬКИЙ</w:t>
      </w:r>
      <w:r w:rsidR="00124619" w:rsidRPr="00CF0B07">
        <w:rPr>
          <w:color w:val="000000" w:themeColor="text1"/>
        </w:rPr>
        <w:t xml:space="preserve"> ЗАВОД </w:t>
      </w:r>
      <w:r w:rsidR="00124619" w:rsidRPr="003270B6">
        <w:rPr>
          <w:color w:val="000000" w:themeColor="text1"/>
        </w:rPr>
        <w:t>КОЛЬОРОВИХ</w:t>
      </w:r>
      <w:r w:rsidR="00124619" w:rsidRPr="00CF0B07">
        <w:rPr>
          <w:color w:val="000000" w:themeColor="text1"/>
        </w:rPr>
        <w:t xml:space="preserve"> СПЛАВІВ» </w:t>
      </w:r>
      <w:r w:rsidR="00124619" w:rsidRPr="003270B6">
        <w:rPr>
          <w:color w:val="000000" w:themeColor="text1"/>
        </w:rPr>
        <w:t xml:space="preserve">за адресою: </w:t>
      </w:r>
      <w:r w:rsidR="005816CD">
        <w:rPr>
          <w:rFonts w:eastAsia="SimSun"/>
          <w:iCs/>
          <w:kern w:val="1"/>
          <w:lang w:eastAsia="zh-CN" w:bidi="hi-IN"/>
        </w:rPr>
        <w:t>69123, м. Запоріжжя</w:t>
      </w:r>
      <w:r w:rsidR="00124619" w:rsidRPr="005816CD">
        <w:rPr>
          <w:rFonts w:eastAsia="SimSun"/>
          <w:iCs/>
          <w:kern w:val="1"/>
          <w:lang w:eastAsia="zh-CN" w:bidi="hi-IN"/>
        </w:rPr>
        <w:t>.</w:t>
      </w:r>
    </w:p>
    <w:p w14:paraId="3A824FA4" w14:textId="77777777" w:rsidR="00E379D0" w:rsidRDefault="00E379D0" w:rsidP="00403CC4">
      <w:pPr>
        <w:tabs>
          <w:tab w:val="left" w:pos="709"/>
        </w:tabs>
        <w:ind w:right="-2" w:firstLine="567"/>
        <w:jc w:val="both"/>
        <w:rPr>
          <w:lang w:val="ru-RU"/>
        </w:rPr>
      </w:pPr>
      <w:r w:rsidRPr="00E74ADF">
        <w:t>Інші підстави для отримання дозволу на викиди забруднюючих речовин в атмосферне повітря стаціонарними джерелами відсутні.</w:t>
      </w:r>
    </w:p>
    <w:p w14:paraId="159EAF93" w14:textId="41626B83" w:rsidR="00270375" w:rsidRPr="0042011D" w:rsidRDefault="00270375" w:rsidP="00403CC4">
      <w:pPr>
        <w:widowControl w:val="0"/>
        <w:tabs>
          <w:tab w:val="left" w:pos="1806"/>
        </w:tabs>
        <w:spacing w:before="120"/>
        <w:ind w:right="-2" w:firstLine="567"/>
        <w:jc w:val="both"/>
        <w:rPr>
          <w:i/>
          <w:iCs/>
        </w:rPr>
      </w:pPr>
      <w:r w:rsidRPr="0042011D">
        <w:rPr>
          <w:i/>
          <w:iCs/>
        </w:rPr>
        <w:t>Юридична адреса:</w:t>
      </w:r>
      <w:r w:rsidRPr="0042011D">
        <w:rPr>
          <w:lang w:eastAsia="ru-RU"/>
        </w:rPr>
        <w:t xml:space="preserve"> </w:t>
      </w:r>
      <w:r w:rsidR="00626465" w:rsidRPr="00AF17A7">
        <w:rPr>
          <w:rFonts w:eastAsia="SimSun"/>
          <w:bCs/>
          <w:iCs/>
          <w:kern w:val="1"/>
          <w:lang w:eastAsia="zh-CN" w:bidi="hi-IN"/>
        </w:rPr>
        <w:t>76011, Івано-Франківська обл., Івано-Франківський р-н., м. Івано-Франківськ, вул. Євгена Коновальця, буд. 229</w:t>
      </w:r>
      <w:r w:rsidR="00D942C5">
        <w:rPr>
          <w:rFonts w:eastAsia="SimSun"/>
          <w:bCs/>
          <w:iCs/>
          <w:kern w:val="1"/>
          <w:lang w:eastAsia="zh-CN" w:bidi="hi-IN"/>
        </w:rPr>
        <w:t>.</w:t>
      </w:r>
    </w:p>
    <w:p w14:paraId="03C26064" w14:textId="2906F0E4" w:rsidR="00270375" w:rsidRPr="00D942C5" w:rsidRDefault="00270375" w:rsidP="00403CC4">
      <w:pPr>
        <w:shd w:val="clear" w:color="auto" w:fill="FFFFFF"/>
        <w:spacing w:before="120"/>
        <w:ind w:right="-2" w:firstLine="567"/>
        <w:jc w:val="both"/>
        <w:rPr>
          <w:lang w:eastAsia="ru-RU"/>
        </w:rPr>
      </w:pPr>
      <w:r w:rsidRPr="0042011D">
        <w:rPr>
          <w:i/>
          <w:iCs/>
        </w:rPr>
        <w:t xml:space="preserve">Фактичне місце знаходження промислового майданчика у м. Запоріжжя: </w:t>
      </w:r>
      <w:r w:rsidR="007F169D">
        <w:rPr>
          <w:rFonts w:eastAsia="SimSun"/>
          <w:bCs/>
          <w:iCs/>
          <w:kern w:val="1"/>
          <w:lang w:eastAsia="zh-CN" w:bidi="hi-IN"/>
        </w:rPr>
        <w:t>69123, м. Запоріжжя</w:t>
      </w:r>
      <w:r w:rsidRPr="0042011D">
        <w:rPr>
          <w:lang w:eastAsia="ru-RU"/>
        </w:rPr>
        <w:t>, тел.:</w:t>
      </w:r>
      <w:r w:rsidR="00D942C5" w:rsidRPr="00D942C5">
        <w:rPr>
          <w:rFonts w:eastAsia="SimSun"/>
          <w:bCs/>
          <w:iCs/>
          <w:kern w:val="1"/>
          <w:lang w:eastAsia="zh-CN" w:bidi="hi-IN"/>
        </w:rPr>
        <w:t xml:space="preserve"> </w:t>
      </w:r>
      <w:r w:rsidR="00D942C5" w:rsidRPr="00AF17A7">
        <w:rPr>
          <w:rFonts w:eastAsia="SimSun"/>
          <w:bCs/>
          <w:iCs/>
          <w:kern w:val="1"/>
          <w:lang w:eastAsia="zh-CN" w:bidi="hi-IN"/>
        </w:rPr>
        <w:t>+38 (061) 222-30-70</w:t>
      </w:r>
      <w:r w:rsidRPr="0042011D">
        <w:rPr>
          <w:lang w:eastAsia="ru-RU"/>
        </w:rPr>
        <w:t>, e-</w:t>
      </w:r>
      <w:proofErr w:type="spellStart"/>
      <w:r w:rsidRPr="0042011D">
        <w:rPr>
          <w:lang w:eastAsia="ru-RU"/>
        </w:rPr>
        <w:t>mail</w:t>
      </w:r>
      <w:proofErr w:type="spellEnd"/>
      <w:r w:rsidRPr="0042011D">
        <w:rPr>
          <w:lang w:eastAsia="ru-RU"/>
        </w:rPr>
        <w:t xml:space="preserve">: </w:t>
      </w:r>
      <w:proofErr w:type="spellStart"/>
      <w:r w:rsidR="00D942C5" w:rsidRPr="00AF17A7">
        <w:rPr>
          <w:lang w:val="en-US" w:eastAsia="uk-UA"/>
        </w:rPr>
        <w:t>balabko</w:t>
      </w:r>
      <w:proofErr w:type="spellEnd"/>
      <w:r w:rsidR="00D942C5" w:rsidRPr="00AF17A7">
        <w:rPr>
          <w:lang w:eastAsia="uk-UA"/>
        </w:rPr>
        <w:t>.</w:t>
      </w:r>
      <w:r w:rsidR="00D942C5" w:rsidRPr="00AF17A7">
        <w:rPr>
          <w:lang w:val="en-US" w:eastAsia="uk-UA"/>
        </w:rPr>
        <w:t>a</w:t>
      </w:r>
      <w:r w:rsidR="00D942C5" w:rsidRPr="00AF17A7">
        <w:rPr>
          <w:lang w:eastAsia="uk-UA"/>
        </w:rPr>
        <w:t>@</w:t>
      </w:r>
      <w:proofErr w:type="spellStart"/>
      <w:r w:rsidR="00D942C5" w:rsidRPr="00AF17A7">
        <w:rPr>
          <w:lang w:val="en-US" w:eastAsia="uk-UA"/>
        </w:rPr>
        <w:t>ecg</w:t>
      </w:r>
      <w:proofErr w:type="spellEnd"/>
      <w:r w:rsidR="00D942C5" w:rsidRPr="00AF17A7">
        <w:rPr>
          <w:lang w:eastAsia="uk-UA"/>
        </w:rPr>
        <w:t>.</w:t>
      </w:r>
      <w:r w:rsidR="00D942C5" w:rsidRPr="00AF17A7">
        <w:rPr>
          <w:lang w:val="en-US" w:eastAsia="uk-UA"/>
        </w:rPr>
        <w:t>in</w:t>
      </w:r>
      <w:r w:rsidR="00D942C5" w:rsidRPr="00AF17A7">
        <w:rPr>
          <w:lang w:eastAsia="uk-UA"/>
        </w:rPr>
        <w:t>.</w:t>
      </w:r>
      <w:proofErr w:type="spellStart"/>
      <w:r w:rsidR="00D942C5" w:rsidRPr="00AF17A7">
        <w:rPr>
          <w:lang w:val="en-US" w:eastAsia="uk-UA"/>
        </w:rPr>
        <w:t>ua</w:t>
      </w:r>
      <w:proofErr w:type="spellEnd"/>
      <w:r w:rsidR="00D942C5">
        <w:rPr>
          <w:lang w:eastAsia="uk-UA"/>
        </w:rPr>
        <w:t>.</w:t>
      </w:r>
    </w:p>
    <w:p w14:paraId="52F88277" w14:textId="77777777" w:rsidR="00270375" w:rsidRPr="00310A52" w:rsidRDefault="00270375" w:rsidP="00403CC4">
      <w:pPr>
        <w:widowControl w:val="0"/>
        <w:tabs>
          <w:tab w:val="left" w:pos="1806"/>
        </w:tabs>
        <w:spacing w:before="120"/>
        <w:ind w:right="-2" w:firstLine="567"/>
        <w:jc w:val="both"/>
        <w:rPr>
          <w:i/>
          <w:iCs/>
          <w:lang w:eastAsia="ru-RU"/>
        </w:rPr>
      </w:pPr>
      <w:r w:rsidRPr="00310A52">
        <w:rPr>
          <w:i/>
          <w:iCs/>
          <w:lang w:eastAsia="ru-RU"/>
        </w:rPr>
        <w:t xml:space="preserve">Відомості про наявність висновку з оцінки впливу на довкілля: </w:t>
      </w:r>
    </w:p>
    <w:p w14:paraId="22B1FA88" w14:textId="76D8B411" w:rsidR="00270375" w:rsidRPr="0042011D" w:rsidRDefault="00F06D78" w:rsidP="00403CC4">
      <w:pPr>
        <w:widowControl w:val="0"/>
        <w:tabs>
          <w:tab w:val="left" w:pos="1806"/>
        </w:tabs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З ціллю здійснення </w:t>
      </w:r>
      <w:r w:rsidR="00FE61CF">
        <w:rPr>
          <w:lang w:eastAsia="ru-RU"/>
        </w:rPr>
        <w:t xml:space="preserve">комплексної оцінки впливу на довкілля та з метою підтвердження </w:t>
      </w:r>
      <w:r w:rsidR="00880534">
        <w:rPr>
          <w:lang w:eastAsia="ru-RU"/>
        </w:rPr>
        <w:t>відповідності своєї діяльності чинному законодавству</w:t>
      </w:r>
      <w:r w:rsidR="00527C7F">
        <w:rPr>
          <w:lang w:eastAsia="ru-RU"/>
        </w:rPr>
        <w:t xml:space="preserve"> </w:t>
      </w:r>
      <w:r w:rsidR="00270375" w:rsidRPr="0042011D">
        <w:rPr>
          <w:lang w:eastAsia="ru-RU"/>
        </w:rPr>
        <w:t xml:space="preserve">підприємством </w:t>
      </w:r>
      <w:r w:rsidR="0084393D">
        <w:rPr>
          <w:lang w:eastAsia="ru-RU"/>
        </w:rPr>
        <w:t xml:space="preserve">було </w:t>
      </w:r>
      <w:r w:rsidR="00270375" w:rsidRPr="0042011D">
        <w:rPr>
          <w:lang w:eastAsia="ru-RU"/>
        </w:rPr>
        <w:t>розроблено ОВД «</w:t>
      </w:r>
      <w:r w:rsidR="003A2B2A" w:rsidRPr="00CF0B07">
        <w:rPr>
          <w:color w:val="000000" w:themeColor="text1"/>
        </w:rPr>
        <w:t>Функціонування ТОВ «</w:t>
      </w:r>
      <w:r w:rsidR="00814E5C" w:rsidRPr="00814E5C">
        <w:t>ЗАПОРІЗЬКИЙ</w:t>
      </w:r>
      <w:r w:rsidR="003A2B2A" w:rsidRPr="00CF0B07">
        <w:rPr>
          <w:color w:val="000000" w:themeColor="text1"/>
        </w:rPr>
        <w:t xml:space="preserve"> ЗАВОД </w:t>
      </w:r>
      <w:r w:rsidR="003A2B2A" w:rsidRPr="003270B6">
        <w:rPr>
          <w:color w:val="000000" w:themeColor="text1"/>
        </w:rPr>
        <w:t>КОЛЬОРОВИХ</w:t>
      </w:r>
      <w:r w:rsidR="003A2B2A" w:rsidRPr="00CF0B07">
        <w:rPr>
          <w:color w:val="000000" w:themeColor="text1"/>
        </w:rPr>
        <w:t xml:space="preserve"> СПЛАВІВ» </w:t>
      </w:r>
      <w:r w:rsidR="003A2B2A" w:rsidRPr="003270B6">
        <w:rPr>
          <w:color w:val="000000" w:themeColor="text1"/>
        </w:rPr>
        <w:t xml:space="preserve">за адресою: </w:t>
      </w:r>
      <w:r w:rsidR="003A2B2A" w:rsidRPr="00CF0B07">
        <w:rPr>
          <w:rFonts w:eastAsia="SimSun"/>
          <w:iCs/>
          <w:kern w:val="1"/>
          <w:lang w:eastAsia="zh-CN" w:bidi="hi-IN"/>
        </w:rPr>
        <w:t>69123, м. Запоріжжя, вул. Новобудов, 9</w:t>
      </w:r>
      <w:r w:rsidR="00270375" w:rsidRPr="0042011D">
        <w:rPr>
          <w:lang w:eastAsia="ru-RU"/>
        </w:rPr>
        <w:t xml:space="preserve"> та отримано позитивний висновок з ОВД </w:t>
      </w:r>
      <w:r w:rsidRPr="00CF0B07">
        <w:rPr>
          <w:color w:val="000000"/>
        </w:rPr>
        <w:t>№21/01-5066/1 від 07.06.2024 року</w:t>
      </w:r>
      <w:r w:rsidR="00270375" w:rsidRPr="0042011D">
        <w:rPr>
          <w:lang w:eastAsia="ru-RU"/>
        </w:rPr>
        <w:t xml:space="preserve">. </w:t>
      </w:r>
    </w:p>
    <w:p w14:paraId="091B3689" w14:textId="77777777" w:rsidR="00270375" w:rsidRPr="0042011D" w:rsidRDefault="00270375" w:rsidP="00403CC4">
      <w:pPr>
        <w:widowControl w:val="0"/>
        <w:tabs>
          <w:tab w:val="left" w:pos="1806"/>
        </w:tabs>
        <w:spacing w:before="120"/>
        <w:ind w:right="-2" w:firstLine="567"/>
        <w:jc w:val="both"/>
        <w:rPr>
          <w:i/>
          <w:iCs/>
        </w:rPr>
      </w:pPr>
      <w:r w:rsidRPr="0042011D">
        <w:rPr>
          <w:i/>
          <w:iCs/>
        </w:rPr>
        <w:t>Загальний опис об’єкта (опис виробництв та технологічного устаткування)</w:t>
      </w:r>
    </w:p>
    <w:p w14:paraId="42258905" w14:textId="6FF3FA9D" w:rsidR="00C042C4" w:rsidRPr="00C042C4" w:rsidRDefault="00547FB1" w:rsidP="00403CC4">
      <w:pPr>
        <w:pStyle w:val="Default"/>
        <w:ind w:right="-2"/>
        <w:rPr>
          <w:lang w:val="uk-UA" w:eastAsia="uk-UA"/>
        </w:rPr>
      </w:pPr>
      <w:r w:rsidRPr="00C042C4">
        <w:rPr>
          <w:color w:val="000000" w:themeColor="text1"/>
          <w:lang w:val="uk-UA"/>
        </w:rPr>
        <w:t>ТОВ «ЗЗКС»</w:t>
      </w:r>
      <w:r>
        <w:rPr>
          <w:color w:val="000000" w:themeColor="text1"/>
          <w:lang w:val="uk-UA"/>
        </w:rPr>
        <w:t xml:space="preserve"> </w:t>
      </w:r>
      <w:r w:rsidR="00C042C4" w:rsidRPr="00C042C4">
        <w:rPr>
          <w:color w:val="000000" w:themeColor="text1"/>
          <w:lang w:val="uk-UA"/>
        </w:rPr>
        <w:t xml:space="preserve">спеціалізується </w:t>
      </w:r>
      <w:r w:rsidR="00C042C4" w:rsidRPr="00C042C4">
        <w:rPr>
          <w:lang w:val="uk-UA" w:eastAsia="uk-UA"/>
        </w:rPr>
        <w:t xml:space="preserve">на переробці кольорового брухту, отриманні міді електролізом водних розчинів. </w:t>
      </w:r>
    </w:p>
    <w:p w14:paraId="63899E2A" w14:textId="7B118D7C" w:rsidR="0099005F" w:rsidRPr="00A1339F" w:rsidRDefault="00270375" w:rsidP="00403CC4">
      <w:pPr>
        <w:pStyle w:val="Default"/>
        <w:ind w:right="-2"/>
        <w:rPr>
          <w:bCs/>
          <w:color w:val="000000" w:themeColor="text1"/>
          <w:lang w:val="uk-UA"/>
        </w:rPr>
      </w:pPr>
      <w:r w:rsidRPr="00A1339F">
        <w:rPr>
          <w:lang w:val="uk-UA"/>
        </w:rPr>
        <w:t>Промисловий майданчик ТОВ «</w:t>
      </w:r>
      <w:r w:rsidR="0099005F" w:rsidRPr="00A1339F">
        <w:rPr>
          <w:color w:val="000000" w:themeColor="text1"/>
          <w:lang w:val="uk-UA"/>
        </w:rPr>
        <w:t>ЗЗКС</w:t>
      </w:r>
      <w:r w:rsidRPr="00A1339F">
        <w:rPr>
          <w:lang w:val="uk-UA"/>
        </w:rPr>
        <w:t>»</w:t>
      </w:r>
      <w:r w:rsidR="0099005F" w:rsidRPr="00A1339F">
        <w:rPr>
          <w:lang w:val="uk-UA"/>
        </w:rPr>
        <w:t>,</w:t>
      </w:r>
      <w:r w:rsidRPr="00A1339F">
        <w:rPr>
          <w:lang w:val="uk-UA"/>
        </w:rPr>
        <w:t xml:space="preserve"> що розташований у м. Запоріжжя, складається </w:t>
      </w:r>
      <w:r w:rsidR="0099005F" w:rsidRPr="00A1339F">
        <w:rPr>
          <w:bCs/>
          <w:color w:val="000000" w:themeColor="text1"/>
          <w:lang w:val="uk-UA"/>
        </w:rPr>
        <w:t>з основного та допоміжного виробництв.</w:t>
      </w:r>
      <w:r w:rsidR="00475987" w:rsidRPr="00A1339F">
        <w:rPr>
          <w:bCs/>
          <w:color w:val="000000" w:themeColor="text1"/>
          <w:lang w:val="uk-UA"/>
        </w:rPr>
        <w:t xml:space="preserve"> </w:t>
      </w:r>
      <w:r w:rsidR="0099005F" w:rsidRPr="00A1339F">
        <w:rPr>
          <w:bCs/>
          <w:color w:val="000000" w:themeColor="text1"/>
          <w:lang w:val="uk-UA"/>
        </w:rPr>
        <w:t>До складу основних виробництв входять:</w:t>
      </w:r>
      <w:r w:rsidR="00475987" w:rsidRPr="00A1339F">
        <w:rPr>
          <w:bCs/>
          <w:color w:val="000000" w:themeColor="text1"/>
          <w:lang w:val="uk-UA"/>
        </w:rPr>
        <w:t xml:space="preserve"> </w:t>
      </w:r>
      <w:r w:rsidR="0099005F" w:rsidRPr="00A1339F">
        <w:rPr>
          <w:color w:val="000000" w:themeColor="text1"/>
          <w:lang w:val="uk-UA"/>
        </w:rPr>
        <w:t xml:space="preserve">плавильна дільниця </w:t>
      </w:r>
      <w:r w:rsidR="00475987" w:rsidRPr="00A1339F">
        <w:rPr>
          <w:color w:val="000000" w:themeColor="text1"/>
          <w:lang w:val="uk-UA"/>
        </w:rPr>
        <w:t xml:space="preserve">та </w:t>
      </w:r>
      <w:r w:rsidR="0099005F" w:rsidRPr="00A1339F">
        <w:rPr>
          <w:color w:val="000000" w:themeColor="text1"/>
          <w:lang w:val="uk-UA"/>
        </w:rPr>
        <w:t>дільниця електролізу водних розчинів</w:t>
      </w:r>
      <w:r w:rsidR="001C2760" w:rsidRPr="00A1339F">
        <w:rPr>
          <w:color w:val="000000" w:themeColor="text1"/>
          <w:lang w:val="uk-UA"/>
        </w:rPr>
        <w:t xml:space="preserve">. </w:t>
      </w:r>
      <w:r w:rsidR="0099005F" w:rsidRPr="00A1339F">
        <w:rPr>
          <w:bCs/>
          <w:color w:val="000000" w:themeColor="text1"/>
          <w:lang w:val="uk-UA"/>
        </w:rPr>
        <w:t>До складу допоміжного виробництва:</w:t>
      </w:r>
      <w:r w:rsidR="001C2760" w:rsidRPr="00A1339F">
        <w:rPr>
          <w:bCs/>
          <w:color w:val="000000" w:themeColor="text1"/>
          <w:lang w:val="uk-UA"/>
        </w:rPr>
        <w:t xml:space="preserve"> </w:t>
      </w:r>
      <w:proofErr w:type="spellStart"/>
      <w:r w:rsidR="0099005F" w:rsidRPr="00A1339F">
        <w:rPr>
          <w:color w:val="000000" w:themeColor="text1"/>
          <w:lang w:val="uk-UA"/>
        </w:rPr>
        <w:t>енерготеплосилова</w:t>
      </w:r>
      <w:proofErr w:type="spellEnd"/>
      <w:r w:rsidR="0099005F" w:rsidRPr="00A1339F">
        <w:rPr>
          <w:color w:val="000000" w:themeColor="text1"/>
          <w:lang w:val="uk-UA"/>
        </w:rPr>
        <w:t xml:space="preserve"> дільниця; стоянка автотранспорту</w:t>
      </w:r>
      <w:r w:rsidR="001C2760" w:rsidRPr="00A1339F">
        <w:rPr>
          <w:color w:val="000000" w:themeColor="text1"/>
          <w:lang w:val="uk-UA"/>
        </w:rPr>
        <w:t xml:space="preserve"> і</w:t>
      </w:r>
      <w:r w:rsidR="0099005F" w:rsidRPr="00A1339F">
        <w:rPr>
          <w:color w:val="000000" w:themeColor="text1"/>
          <w:lang w:val="uk-UA"/>
        </w:rPr>
        <w:t xml:space="preserve"> дільниця аварійного електропостачання.</w:t>
      </w:r>
    </w:p>
    <w:p w14:paraId="0488D7E0" w14:textId="5FFD8F83" w:rsidR="00270375" w:rsidRPr="006E520A" w:rsidRDefault="00270375" w:rsidP="00403CC4">
      <w:pPr>
        <w:pStyle w:val="a3"/>
        <w:kinsoku w:val="0"/>
        <w:overflowPunct w:val="0"/>
        <w:ind w:right="-2" w:firstLine="567"/>
        <w:jc w:val="both"/>
        <w:rPr>
          <w:lang w:val="uk-UA"/>
        </w:rPr>
      </w:pPr>
      <w:r w:rsidRPr="00613B52">
        <w:rPr>
          <w:i/>
          <w:iCs/>
          <w:lang w:val="uk-UA"/>
        </w:rPr>
        <w:t xml:space="preserve">Відомості щодо видів та обсягів викидів: </w:t>
      </w:r>
      <w:r w:rsidRPr="00182A02">
        <w:rPr>
          <w:lang w:val="uk-UA"/>
        </w:rPr>
        <w:t xml:space="preserve">потенційний валовий викид забруднюючих речовин від існуючого обладнання складає </w:t>
      </w:r>
      <w:r w:rsidR="006120C7" w:rsidRPr="00403CC4">
        <w:rPr>
          <w:lang w:val="uk-UA"/>
        </w:rPr>
        <w:t>44,907</w:t>
      </w:r>
      <w:r w:rsidRPr="00182A02">
        <w:rPr>
          <w:lang w:val="uk-UA"/>
        </w:rPr>
        <w:t xml:space="preserve"> т/рік</w:t>
      </w:r>
      <w:r w:rsidR="001D78E2" w:rsidRPr="00182A02">
        <w:rPr>
          <w:lang w:val="uk-UA"/>
        </w:rPr>
        <w:t xml:space="preserve"> </w:t>
      </w:r>
      <w:r w:rsidR="00E64966" w:rsidRPr="00182A02">
        <w:rPr>
          <w:lang w:val="uk-UA"/>
        </w:rPr>
        <w:t>без урахування парникових газів (азоту (</w:t>
      </w:r>
      <w:r w:rsidR="00E64966" w:rsidRPr="00182A02">
        <w:t>I</w:t>
      </w:r>
      <w:r w:rsidR="00E64966" w:rsidRPr="00182A02">
        <w:rPr>
          <w:lang w:val="uk-UA"/>
        </w:rPr>
        <w:t xml:space="preserve">) оксид, діоксид вуглецю) </w:t>
      </w:r>
      <w:r w:rsidRPr="00182A02">
        <w:rPr>
          <w:lang w:val="uk-UA"/>
        </w:rPr>
        <w:t>(</w:t>
      </w:r>
      <w:r w:rsidR="00ED2385" w:rsidRPr="00182A02">
        <w:rPr>
          <w:lang w:val="uk-UA"/>
        </w:rPr>
        <w:t>речовини у вигляді суспендованих твердих частинок, недиференційованих за складом, оксиди азоту (оксид та діоксид азоту) у перерахунку на діоксид азоту, оксид вуглецю, метан, мідь та її сполуки (у перерахунку на мідь), сульфатна кислота (</w:t>
      </w:r>
      <w:r w:rsidR="00ED2385" w:rsidRPr="00182A02">
        <w:t>H</w:t>
      </w:r>
      <w:r w:rsidR="00ED2385" w:rsidRPr="00182A02">
        <w:rPr>
          <w:vertAlign w:val="subscript"/>
          <w:lang w:val="uk-UA"/>
        </w:rPr>
        <w:t>2</w:t>
      </w:r>
      <w:r w:rsidR="00ED2385" w:rsidRPr="00182A02">
        <w:t>SO</w:t>
      </w:r>
      <w:r w:rsidR="00ED2385" w:rsidRPr="00182A02">
        <w:rPr>
          <w:vertAlign w:val="subscript"/>
          <w:lang w:val="uk-UA"/>
        </w:rPr>
        <w:t>4</w:t>
      </w:r>
      <w:r w:rsidR="00ED2385" w:rsidRPr="00182A02">
        <w:rPr>
          <w:lang w:val="uk-UA"/>
        </w:rPr>
        <w:t>) [сірчана кислота], ртуть та її сполуки (у перерахунку на ртуть), вуглеводні С12-С19 (розчинник РПК-26611 і ін.) у перерахунку на сумарний органічний вуглець)</w:t>
      </w:r>
      <w:r w:rsidRPr="00182A02">
        <w:rPr>
          <w:lang w:val="uk-UA"/>
        </w:rPr>
        <w:t xml:space="preserve">. </w:t>
      </w:r>
      <w:r w:rsidRPr="006E520A">
        <w:rPr>
          <w:lang w:val="uk-UA"/>
        </w:rPr>
        <w:t>Більш розширені відомості щодо видів та обсягів викидів забруднюючих речовин наведено в «Інформація про отримання дозволу на викиди для ознайомлення з нею громадськості».</w:t>
      </w:r>
    </w:p>
    <w:p w14:paraId="10CE4F12" w14:textId="1D711224" w:rsidR="00270375" w:rsidRPr="006841D0" w:rsidRDefault="00270375" w:rsidP="00403CC4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/>
          <w:lang w:eastAsia="ru-RU"/>
        </w:rPr>
      </w:pPr>
      <w:r w:rsidRPr="006841D0">
        <w:rPr>
          <w:color w:val="000000"/>
          <w:lang w:eastAsia="ru-RU"/>
        </w:rPr>
        <w:t xml:space="preserve">Основними технологічними процесами, що дають найбільший внесок є: </w:t>
      </w:r>
      <w:r w:rsidR="005F5FAA" w:rsidRPr="006841D0">
        <w:rPr>
          <w:lang w:eastAsia="ru-RU"/>
        </w:rPr>
        <w:t xml:space="preserve">виробництво мідних сплавів і </w:t>
      </w:r>
      <w:r w:rsidR="00AE4740" w:rsidRPr="006841D0">
        <w:rPr>
          <w:lang w:eastAsia="ru-RU"/>
        </w:rPr>
        <w:t xml:space="preserve">вогневе </w:t>
      </w:r>
      <w:r w:rsidR="005F5FAA" w:rsidRPr="006841D0">
        <w:rPr>
          <w:lang w:eastAsia="ru-RU"/>
        </w:rPr>
        <w:t>рафінування міді</w:t>
      </w:r>
      <w:r w:rsidR="00AE4740" w:rsidRPr="006841D0">
        <w:rPr>
          <w:color w:val="000000"/>
          <w:lang w:eastAsia="ru-RU"/>
        </w:rPr>
        <w:t>.</w:t>
      </w:r>
    </w:p>
    <w:p w14:paraId="55BC1CD6" w14:textId="77777777" w:rsidR="00270375" w:rsidRPr="0042011D" w:rsidRDefault="00270375" w:rsidP="00403CC4">
      <w:pPr>
        <w:spacing w:before="120"/>
        <w:ind w:right="-2" w:firstLine="567"/>
        <w:jc w:val="both"/>
        <w:rPr>
          <w:i/>
          <w:iCs/>
          <w:color w:val="000000" w:themeColor="text1"/>
          <w:lang w:eastAsia="ru-RU"/>
        </w:rPr>
      </w:pPr>
      <w:r w:rsidRPr="006841D0">
        <w:rPr>
          <w:i/>
          <w:iCs/>
          <w:color w:val="000000" w:themeColor="text1"/>
          <w:lang w:eastAsia="ru-RU"/>
        </w:rPr>
        <w:t>Заходи щодо впровадження найкра</w:t>
      </w:r>
      <w:r w:rsidRPr="0042011D">
        <w:rPr>
          <w:i/>
          <w:iCs/>
          <w:color w:val="000000" w:themeColor="text1"/>
          <w:lang w:eastAsia="ru-RU"/>
        </w:rPr>
        <w:t>щих існуючих технологій виробництва, що виконані або/та які потребують виконання</w:t>
      </w:r>
    </w:p>
    <w:p w14:paraId="2CAB1988" w14:textId="77777777" w:rsidR="00270375" w:rsidRPr="0042011D" w:rsidRDefault="00270375" w:rsidP="00403CC4">
      <w:pPr>
        <w:ind w:right="-2" w:firstLine="567"/>
        <w:jc w:val="both"/>
        <w:rPr>
          <w:color w:val="000000" w:themeColor="text1"/>
          <w:lang w:eastAsia="ru-RU"/>
        </w:rPr>
      </w:pPr>
      <w:r w:rsidRPr="0042011D">
        <w:rPr>
          <w:color w:val="000000" w:themeColor="text1"/>
          <w:lang w:eastAsia="ru-RU"/>
        </w:rPr>
        <w:t>Заходи щодо провадження найкращих доступних технологій та методів керування на підприємстві не заплановані.</w:t>
      </w:r>
    </w:p>
    <w:p w14:paraId="7276A039" w14:textId="7F9B3F57" w:rsidR="00233C3E" w:rsidRDefault="00233C3E" w:rsidP="00403CC4">
      <w:pPr>
        <w:spacing w:before="120"/>
        <w:ind w:firstLine="567"/>
        <w:jc w:val="both"/>
        <w:rPr>
          <w:i/>
          <w:iCs/>
        </w:rPr>
      </w:pPr>
      <w:bookmarkStart w:id="3" w:name="_Hlk168919747"/>
      <w:bookmarkStart w:id="4" w:name="_Hlk186734097"/>
      <w:r w:rsidRPr="00822B0D">
        <w:rPr>
          <w:i/>
          <w:iCs/>
        </w:rPr>
        <w:t xml:space="preserve">Заходи щодо </w:t>
      </w:r>
      <w:r w:rsidRPr="00822B0D">
        <w:rPr>
          <w:i/>
          <w:iCs/>
          <w:noProof/>
          <w:color w:val="000000"/>
        </w:rPr>
        <w:t>скорочення викидів</w:t>
      </w:r>
      <w:r w:rsidRPr="00822B0D">
        <w:rPr>
          <w:i/>
          <w:iCs/>
        </w:rPr>
        <w:t>, що виконані</w:t>
      </w:r>
    </w:p>
    <w:bookmarkEnd w:id="3"/>
    <w:p w14:paraId="1B55A638" w14:textId="77777777" w:rsidR="009C2D80" w:rsidRDefault="009C2D80" w:rsidP="00403CC4">
      <w:pPr>
        <w:ind w:firstLine="567"/>
      </w:pPr>
      <w:r w:rsidRPr="00F57AA0">
        <w:lastRenderedPageBreak/>
        <w:t xml:space="preserve">- виведення з технології̈ виробництва процесу переробки брухту і відходів </w:t>
      </w:r>
      <w:r>
        <w:t>алюмінію та алюмінієвих сплавів;</w:t>
      </w:r>
    </w:p>
    <w:p w14:paraId="3FD66E5D" w14:textId="77777777" w:rsidR="009C2D80" w:rsidRDefault="009C2D80" w:rsidP="00403CC4">
      <w:pPr>
        <w:ind w:firstLine="567"/>
      </w:pPr>
      <w:r>
        <w:t>-</w:t>
      </w:r>
      <w:r>
        <w:tab/>
        <w:t xml:space="preserve">ліквідовано цех виробництва </w:t>
      </w:r>
      <w:proofErr w:type="spellStart"/>
      <w:r>
        <w:t>етикеточної</w:t>
      </w:r>
      <w:proofErr w:type="spellEnd"/>
      <w:r>
        <w:t xml:space="preserve"> продукції;</w:t>
      </w:r>
    </w:p>
    <w:p w14:paraId="2054BA0B" w14:textId="77777777" w:rsidR="009C2D80" w:rsidRPr="00F57AA0" w:rsidRDefault="009C2D80" w:rsidP="00403CC4">
      <w:pPr>
        <w:ind w:firstLine="567"/>
      </w:pPr>
      <w:r>
        <w:t>-</w:t>
      </w:r>
      <w:r>
        <w:tab/>
        <w:t>демонтовано блок-пункт.</w:t>
      </w:r>
    </w:p>
    <w:p w14:paraId="2A918DCF" w14:textId="16B2793A" w:rsidR="003B43BC" w:rsidRDefault="003B43BC" w:rsidP="00403CC4">
      <w:pPr>
        <w:suppressAutoHyphens/>
        <w:spacing w:before="120"/>
        <w:ind w:firstLine="567"/>
        <w:jc w:val="both"/>
        <w:rPr>
          <w:bCs/>
          <w:szCs w:val="28"/>
          <w:lang w:eastAsia="uk-UA"/>
        </w:rPr>
      </w:pPr>
      <w:r w:rsidRPr="00822B0D">
        <w:rPr>
          <w:i/>
          <w:iCs/>
        </w:rPr>
        <w:t xml:space="preserve">Заходи щодо </w:t>
      </w:r>
      <w:r w:rsidRPr="00822B0D">
        <w:rPr>
          <w:i/>
          <w:iCs/>
          <w:noProof/>
          <w:color w:val="000000"/>
        </w:rPr>
        <w:t>скорочення викидів</w:t>
      </w:r>
      <w:r w:rsidRPr="00822B0D">
        <w:rPr>
          <w:i/>
          <w:iCs/>
        </w:rPr>
        <w:t>, які потребують виконання</w:t>
      </w:r>
    </w:p>
    <w:p w14:paraId="193D3EFE" w14:textId="7B87FA12" w:rsidR="00A32F18" w:rsidRPr="003D64B9" w:rsidRDefault="005B2846" w:rsidP="00403CC4">
      <w:pPr>
        <w:suppressAutoHyphens/>
        <w:ind w:right="-2" w:firstLine="567"/>
        <w:jc w:val="both"/>
        <w:rPr>
          <w:lang w:eastAsia="ar-SA"/>
        </w:rPr>
      </w:pPr>
      <w:r w:rsidRPr="00EC4891">
        <w:rPr>
          <w:bCs/>
          <w:szCs w:val="28"/>
          <w:lang w:eastAsia="uk-UA"/>
        </w:rPr>
        <w:t>Заходи щодо скорочення</w:t>
      </w:r>
      <w:r w:rsidRPr="00EC4891">
        <w:rPr>
          <w:b/>
          <w:szCs w:val="28"/>
          <w:lang w:eastAsia="uk-UA"/>
        </w:rPr>
        <w:t xml:space="preserve"> </w:t>
      </w:r>
      <w:r w:rsidRPr="00EC4891">
        <w:t>викидів забруднюючих речовин</w:t>
      </w:r>
      <w:r w:rsidR="00EC4891" w:rsidRPr="00EC4891">
        <w:rPr>
          <w:lang w:eastAsia="ru-RU"/>
        </w:rPr>
        <w:t xml:space="preserve"> </w:t>
      </w:r>
      <w:r w:rsidR="0045529B">
        <w:rPr>
          <w:lang w:eastAsia="ru-RU"/>
        </w:rPr>
        <w:t>для</w:t>
      </w:r>
      <w:r w:rsidR="00EC4891" w:rsidRPr="00EC4891">
        <w:rPr>
          <w:lang w:eastAsia="ru-RU"/>
        </w:rPr>
        <w:t xml:space="preserve"> досягнення встановлених нормативів гранично допустимих викидів забруднюючих речовин </w:t>
      </w:r>
      <w:r w:rsidR="00EC4891" w:rsidRPr="00EC4891">
        <w:rPr>
          <w:lang w:eastAsia="ar-SA"/>
        </w:rPr>
        <w:t>не передбачаються.</w:t>
      </w:r>
    </w:p>
    <w:bookmarkEnd w:id="4"/>
    <w:p w14:paraId="77336233" w14:textId="77777777" w:rsidR="00270375" w:rsidRPr="0042011D" w:rsidRDefault="00270375" w:rsidP="00403CC4">
      <w:pPr>
        <w:tabs>
          <w:tab w:val="left" w:pos="709"/>
        </w:tabs>
        <w:spacing w:before="120"/>
        <w:ind w:right="-2" w:firstLine="567"/>
        <w:jc w:val="both"/>
        <w:rPr>
          <w:i/>
          <w:iCs/>
          <w:lang w:eastAsia="ru-RU"/>
        </w:rPr>
      </w:pPr>
      <w:r w:rsidRPr="0042011D">
        <w:rPr>
          <w:i/>
          <w:iCs/>
          <w:lang w:eastAsia="ru-RU"/>
        </w:rPr>
        <w:t>Відповідність пропозицій щодо дозволених обсягів викидів законодавству</w:t>
      </w:r>
    </w:p>
    <w:p w14:paraId="094B47A6" w14:textId="77777777" w:rsidR="00270375" w:rsidRPr="0042011D" w:rsidRDefault="00270375" w:rsidP="00403CC4">
      <w:pPr>
        <w:tabs>
          <w:tab w:val="left" w:pos="709"/>
        </w:tabs>
        <w:ind w:right="-2" w:firstLine="567"/>
        <w:jc w:val="both"/>
        <w:rPr>
          <w:lang w:eastAsia="ru-RU"/>
        </w:rPr>
      </w:pPr>
      <w:r w:rsidRPr="0042011D">
        <w:rPr>
          <w:lang w:eastAsia="ru-RU"/>
        </w:rPr>
        <w:t xml:space="preserve">Пропозиції щодо дозволених обсягів викидів забруднюючих речовин в атмосферне повітря стаціонарними джерелами,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джерелами, які віднесені до інших джерел викидів, встановлені згідно з вимогами законодавства України. Для неорганізованих стаціонарних джерел нормативи граничнодопустимих викидів забруднюючих речовин не встановлюються. Регулювання викидів від цих джерел здійснюється шляхом встановлення вимог у дозволі на викиди.  </w:t>
      </w:r>
    </w:p>
    <w:p w14:paraId="28086E5E" w14:textId="5E15C58C" w:rsidR="00270375" w:rsidRPr="0042011D" w:rsidRDefault="00270375" w:rsidP="00403CC4">
      <w:pPr>
        <w:tabs>
          <w:tab w:val="left" w:pos="709"/>
        </w:tabs>
        <w:spacing w:before="120"/>
        <w:ind w:right="-2" w:firstLine="567"/>
        <w:jc w:val="both"/>
        <w:rPr>
          <w:lang w:eastAsia="ru-RU"/>
        </w:rPr>
      </w:pPr>
      <w:r w:rsidRPr="0042011D">
        <w:rPr>
          <w:lang w:eastAsia="ru-RU"/>
        </w:rPr>
        <w:t>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</w:t>
      </w:r>
      <w:r w:rsidRPr="0042011D">
        <w:rPr>
          <w:color w:val="000000" w:themeColor="text1"/>
          <w:lang w:eastAsia="ru-RU"/>
        </w:rPr>
        <w:t xml:space="preserve"> в місцевих засобах масової інформації Запорізькою обласною військовою адміністрацією за адресою: </w:t>
      </w:r>
      <w:r w:rsidRPr="0042011D">
        <w:rPr>
          <w:lang w:eastAsia="ru-RU"/>
        </w:rPr>
        <w:t>69107, м. Запоріжжя, проспект Соборний, 164, к. 104</w:t>
      </w:r>
      <w:r w:rsidR="007F169D">
        <w:rPr>
          <w:lang w:eastAsia="ru-RU"/>
        </w:rPr>
        <w:t>,</w:t>
      </w:r>
      <w:r w:rsidRPr="0042011D">
        <w:rPr>
          <w:lang w:eastAsia="ru-RU"/>
        </w:rPr>
        <w:t xml:space="preserve"> </w:t>
      </w:r>
      <w:hyperlink r:id="rId8" w:history="1">
        <w:r w:rsidRPr="0042011D">
          <w:rPr>
            <w:color w:val="0563C1" w:themeColor="hyperlink"/>
            <w:u w:val="single"/>
            <w:lang w:eastAsia="ru-RU"/>
          </w:rPr>
          <w:t>gromada@zoda.gov.ua</w:t>
        </w:r>
      </w:hyperlink>
      <w:r w:rsidRPr="0042011D">
        <w:rPr>
          <w:lang w:eastAsia="ru-RU"/>
        </w:rPr>
        <w:t>, з Пн-Ч</w:t>
      </w:r>
      <w:r w:rsidR="000E18CA">
        <w:rPr>
          <w:lang w:eastAsia="ru-RU"/>
        </w:rPr>
        <w:t>т</w:t>
      </w:r>
      <w:r w:rsidRPr="0042011D">
        <w:rPr>
          <w:lang w:eastAsia="ru-RU"/>
        </w:rPr>
        <w:t>: 8.00 до 17.00, Пт: з 8.00 до 15.45.</w:t>
      </w:r>
    </w:p>
    <w:p w14:paraId="518B246A" w14:textId="1EAC967C" w:rsidR="00F12C76" w:rsidRPr="007F169D" w:rsidRDefault="007F169D" w:rsidP="00403CC4">
      <w:pPr>
        <w:ind w:right="-2" w:firstLine="567"/>
        <w:jc w:val="both"/>
      </w:pPr>
      <w:r w:rsidRPr="007F169D">
        <w:t>Оголошення опубліковано в газеті «Запорізький пенсіонер» від 15.01.2025 №03 (635).</w:t>
      </w:r>
    </w:p>
    <w:sectPr w:rsidR="00F12C76" w:rsidRPr="007F16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35B0"/>
    <w:multiLevelType w:val="hybridMultilevel"/>
    <w:tmpl w:val="B09AA764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B331B"/>
    <w:multiLevelType w:val="hybridMultilevel"/>
    <w:tmpl w:val="930811B8"/>
    <w:lvl w:ilvl="0" w:tplc="34D8D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26018"/>
    <w:multiLevelType w:val="hybridMultilevel"/>
    <w:tmpl w:val="8BD2940A"/>
    <w:lvl w:ilvl="0" w:tplc="9050C8BC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98D72A8"/>
    <w:multiLevelType w:val="hybridMultilevel"/>
    <w:tmpl w:val="E770590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48"/>
    <w:rsid w:val="00005348"/>
    <w:rsid w:val="000E18CA"/>
    <w:rsid w:val="000F711C"/>
    <w:rsid w:val="00124619"/>
    <w:rsid w:val="00182A02"/>
    <w:rsid w:val="001C2760"/>
    <w:rsid w:val="001D78E2"/>
    <w:rsid w:val="002254EC"/>
    <w:rsid w:val="00233C3E"/>
    <w:rsid w:val="00270375"/>
    <w:rsid w:val="00276B05"/>
    <w:rsid w:val="00310A52"/>
    <w:rsid w:val="003270B6"/>
    <w:rsid w:val="003A2B2A"/>
    <w:rsid w:val="003B43BC"/>
    <w:rsid w:val="003D7515"/>
    <w:rsid w:val="00403CC4"/>
    <w:rsid w:val="0045529B"/>
    <w:rsid w:val="00475987"/>
    <w:rsid w:val="004B5193"/>
    <w:rsid w:val="004F3D70"/>
    <w:rsid w:val="00527C7F"/>
    <w:rsid w:val="00547FB1"/>
    <w:rsid w:val="005816CD"/>
    <w:rsid w:val="005B153B"/>
    <w:rsid w:val="005B2846"/>
    <w:rsid w:val="005F5FAA"/>
    <w:rsid w:val="006120C7"/>
    <w:rsid w:val="00613B52"/>
    <w:rsid w:val="006201E3"/>
    <w:rsid w:val="00626465"/>
    <w:rsid w:val="006841D0"/>
    <w:rsid w:val="006C0B77"/>
    <w:rsid w:val="006E520A"/>
    <w:rsid w:val="00752E1E"/>
    <w:rsid w:val="00755A50"/>
    <w:rsid w:val="007F169D"/>
    <w:rsid w:val="00814E5C"/>
    <w:rsid w:val="008242FF"/>
    <w:rsid w:val="0084393D"/>
    <w:rsid w:val="00870751"/>
    <w:rsid w:val="00880534"/>
    <w:rsid w:val="00922C48"/>
    <w:rsid w:val="00930DCF"/>
    <w:rsid w:val="00953B6E"/>
    <w:rsid w:val="0097484E"/>
    <w:rsid w:val="0099005F"/>
    <w:rsid w:val="009C0FF6"/>
    <w:rsid w:val="009C2D80"/>
    <w:rsid w:val="009E2510"/>
    <w:rsid w:val="00A1339F"/>
    <w:rsid w:val="00A32F18"/>
    <w:rsid w:val="00AE4740"/>
    <w:rsid w:val="00B26434"/>
    <w:rsid w:val="00B915B7"/>
    <w:rsid w:val="00BD3D87"/>
    <w:rsid w:val="00C042C4"/>
    <w:rsid w:val="00C848A4"/>
    <w:rsid w:val="00D44B5F"/>
    <w:rsid w:val="00D47FC6"/>
    <w:rsid w:val="00D857C2"/>
    <w:rsid w:val="00D942C5"/>
    <w:rsid w:val="00DE4D3F"/>
    <w:rsid w:val="00E011FF"/>
    <w:rsid w:val="00E379D0"/>
    <w:rsid w:val="00E64966"/>
    <w:rsid w:val="00EA59DF"/>
    <w:rsid w:val="00EB50D4"/>
    <w:rsid w:val="00EC4891"/>
    <w:rsid w:val="00ED2385"/>
    <w:rsid w:val="00ED4CE2"/>
    <w:rsid w:val="00EE4070"/>
    <w:rsid w:val="00F06D78"/>
    <w:rsid w:val="00F12C76"/>
    <w:rsid w:val="00F645F3"/>
    <w:rsid w:val="00FD327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A358"/>
  <w15:chartTrackingRefBased/>
  <w15:docId w15:val="{A927FA86-3364-48D0-BF4E-FE7465C9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70375"/>
  </w:style>
  <w:style w:type="paragraph" w:styleId="a3">
    <w:name w:val="Body Text"/>
    <w:basedOn w:val="a"/>
    <w:link w:val="a4"/>
    <w:uiPriority w:val="1"/>
    <w:qFormat/>
    <w:rsid w:val="00270375"/>
    <w:pPr>
      <w:widowControl w:val="0"/>
      <w:autoSpaceDE w:val="0"/>
      <w:autoSpaceDN w:val="0"/>
      <w:adjustRightInd w:val="0"/>
    </w:pPr>
    <w:rPr>
      <w:rFonts w:eastAsiaTheme="minorEastAsia"/>
      <w:lang w:val="ru-RU" w:eastAsia="ru-RU"/>
      <w14:ligatures w14:val="standardContextual"/>
    </w:rPr>
  </w:style>
  <w:style w:type="character" w:customStyle="1" w:styleId="a4">
    <w:name w:val="Основной текст Знак"/>
    <w:basedOn w:val="a0"/>
    <w:link w:val="a3"/>
    <w:uiPriority w:val="1"/>
    <w:rsid w:val="00270375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aliases w:val="Буллет 3-го уровня,Mummuga loetelu,Loendi lõik,просто,Абзац списка11,List Paragraph1 Знак Знак,Colorful List - Accent 11,List Paragraph2,Абзац списка21,Dot pt,Bullet 1,Heading 2_sj,Numbered Para 1,Indicator Text,Таблиці,Абзац списку1"/>
    <w:basedOn w:val="a"/>
    <w:link w:val="a6"/>
    <w:uiPriority w:val="1"/>
    <w:qFormat/>
    <w:rsid w:val="00E379D0"/>
    <w:pPr>
      <w:ind w:left="708" w:firstLine="567"/>
      <w:jc w:val="both"/>
    </w:pPr>
    <w:rPr>
      <w:rFonts w:ascii="Arial" w:hAnsi="Arial"/>
      <w:szCs w:val="20"/>
      <w:lang w:eastAsia="ru-RU"/>
    </w:rPr>
  </w:style>
  <w:style w:type="character" w:customStyle="1" w:styleId="a6">
    <w:name w:val="Абзац списка Знак"/>
    <w:aliases w:val="Буллет 3-го уровня Знак,Mummuga loetelu Знак,Loendi lõik Знак,просто Знак,Абзац списка11 Знак,List Paragraph1 Знак Знак Знак,Colorful List - Accent 11 Знак,List Paragraph2 Знак,Абзац списка21 Знак,Dot pt Знак,Bullet 1 Знак,Таблиці Знак"/>
    <w:link w:val="a5"/>
    <w:uiPriority w:val="1"/>
    <w:qFormat/>
    <w:locked/>
    <w:rsid w:val="00E379D0"/>
    <w:rPr>
      <w:rFonts w:ascii="Arial" w:eastAsia="Times New Roman" w:hAnsi="Arial" w:cs="Times New Roman"/>
      <w:kern w:val="0"/>
      <w:sz w:val="24"/>
      <w:szCs w:val="20"/>
      <w:lang w:val="uk-UA" w:eastAsia="ru-RU"/>
      <w14:ligatures w14:val="none"/>
    </w:rPr>
  </w:style>
  <w:style w:type="character" w:customStyle="1" w:styleId="variant1">
    <w:name w:val="variant1"/>
    <w:rsid w:val="00E379D0"/>
    <w:rPr>
      <w:color w:val="0000FF"/>
    </w:rPr>
  </w:style>
  <w:style w:type="paragraph" w:styleId="a7">
    <w:name w:val="Normal (Web)"/>
    <w:basedOn w:val="a"/>
    <w:uiPriority w:val="99"/>
    <w:semiHidden/>
    <w:unhideWhenUsed/>
    <w:rsid w:val="00930DCF"/>
    <w:pPr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qFormat/>
    <w:rsid w:val="00C042C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ada@zoda.gov.u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7" ma:contentTypeDescription="Создание документа." ma:contentTypeScope="" ma:versionID="1993b6fc753b34b4ef801c51ed116767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c02060663fa9e45682643bf2e53bbd07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69A7F-64B8-4FA4-9A3F-477D5A161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a147-c485-4dc0-8323-e2da349c4e9a"/>
    <ds:schemaRef ds:uri="43cb3d4e-3aed-44d8-87cd-bbd27068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CDD5F-D21C-45A5-BBA8-EF629D48D792}">
  <ds:schemaRefs>
    <ds:schemaRef ds:uri="http://schemas.microsoft.com/office/2006/metadata/properties"/>
    <ds:schemaRef ds:uri="http://schemas.microsoft.com/office/infopath/2007/PartnerControls"/>
    <ds:schemaRef ds:uri="43cb3d4e-3aed-44d8-87cd-bbd27068f713"/>
    <ds:schemaRef ds:uri="decba147-c485-4dc0-8323-e2da349c4e9a"/>
  </ds:schemaRefs>
</ds:datastoreItem>
</file>

<file path=customXml/itemProps3.xml><?xml version="1.0" encoding="utf-8"?>
<ds:datastoreItem xmlns:ds="http://schemas.openxmlformats.org/officeDocument/2006/customXml" ds:itemID="{54C3C15A-CCED-4E14-94A1-E64C6F772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Толмачова</dc:creator>
  <cp:keywords/>
  <dc:description/>
  <cp:lastModifiedBy>Карпий Сергей</cp:lastModifiedBy>
  <cp:revision>4</cp:revision>
  <dcterms:created xsi:type="dcterms:W3CDTF">2025-01-16T11:39:00Z</dcterms:created>
  <dcterms:modified xsi:type="dcterms:W3CDTF">2025-01-16T11:42:00Z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  <property fmtid="{D5CDD505-2E9C-101B-9397-08002B2CF9AE}" pid="3" name="MediaServiceImageTags">
    <vt:lpwstr/>
  </property>
</Properties>
</file>